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72" w:rsidRPr="00661378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7D1" w:rsidRDefault="00AB77D1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684C" w:rsidRDefault="00A6684C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7D1" w:rsidRDefault="00AB77D1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0F9D">
        <w:rPr>
          <w:rFonts w:ascii="Times New Roman" w:hAnsi="Times New Roman"/>
          <w:sz w:val="28"/>
          <w:szCs w:val="28"/>
          <w:lang w:eastAsia="ru-RU"/>
        </w:rPr>
        <w:t xml:space="preserve">О внесении </w:t>
      </w:r>
      <w:r w:rsidR="00913206">
        <w:rPr>
          <w:rFonts w:ascii="Times New Roman" w:hAnsi="Times New Roman"/>
          <w:sz w:val="28"/>
          <w:szCs w:val="28"/>
          <w:lang w:eastAsia="ru-RU"/>
        </w:rPr>
        <w:t>изменени</w:t>
      </w:r>
      <w:r w:rsidR="007D7192">
        <w:rPr>
          <w:rFonts w:ascii="Times New Roman" w:hAnsi="Times New Roman"/>
          <w:sz w:val="28"/>
          <w:szCs w:val="28"/>
          <w:lang w:eastAsia="ru-RU"/>
        </w:rPr>
        <w:t>й</w:t>
      </w:r>
      <w:r w:rsidR="00913206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дополнени</w:t>
      </w:r>
      <w:r w:rsidR="00445B62">
        <w:rPr>
          <w:rFonts w:ascii="Times New Roman" w:hAnsi="Times New Roman"/>
          <w:sz w:val="28"/>
          <w:szCs w:val="28"/>
          <w:lang w:eastAsia="ru-RU"/>
        </w:rPr>
        <w:t>й</w:t>
      </w:r>
      <w:r w:rsidRPr="00080F9D">
        <w:rPr>
          <w:rFonts w:ascii="Times New Roman" w:hAnsi="Times New Roman"/>
          <w:sz w:val="28"/>
          <w:szCs w:val="28"/>
          <w:lang w:eastAsia="ru-RU"/>
        </w:rPr>
        <w:t xml:space="preserve"> в государственную программу Еврейской автономной области «Формирование комфортной городской среды в Еврейской автономной области» на 2018 – 2024 годы, утвержденную постановлением правительства Еврейской автономной области от 18.10.2017 № 433-пп «Об утверждении государственной программы Еврейской автономной области «Формирование комфортной городской среды в Еврейской автономной области» на 2018 – 2024 годы»</w:t>
      </w:r>
      <w:proofErr w:type="gramEnd"/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672" w:rsidRPr="00080F9D" w:rsidRDefault="00741672" w:rsidP="00AB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741672" w:rsidRDefault="00741672" w:rsidP="00AB77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>ПОСТАНОВЛЯЕТ:</w:t>
      </w:r>
    </w:p>
    <w:p w:rsidR="00B047FC" w:rsidRPr="00912A54" w:rsidRDefault="00445B62" w:rsidP="00B04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047FC" w:rsidRPr="00912A54">
        <w:rPr>
          <w:rFonts w:ascii="Times New Roman" w:hAnsi="Times New Roman"/>
          <w:sz w:val="28"/>
          <w:szCs w:val="28"/>
        </w:rPr>
        <w:t xml:space="preserve">Внести в </w:t>
      </w:r>
      <w:r w:rsidR="00B047FC" w:rsidRPr="00912A54">
        <w:rPr>
          <w:rFonts w:ascii="Times New Roman" w:hAnsi="Times New Roman"/>
          <w:sz w:val="28"/>
          <w:szCs w:val="28"/>
          <w:lang w:eastAsia="ru-RU"/>
        </w:rPr>
        <w:t xml:space="preserve">государственную программу Еврейской автономной области «Формирование комфортной городской среды в Еврейской автономной области» на 2018 – 2024 годы, утвержденную постановлением правительства Еврейской автономной области от 18.10.2017 № 433-пп </w:t>
      </w:r>
      <w:r w:rsidR="00B047FC">
        <w:rPr>
          <w:rFonts w:ascii="Times New Roman" w:hAnsi="Times New Roman"/>
          <w:sz w:val="28"/>
          <w:szCs w:val="28"/>
          <w:lang w:eastAsia="ru-RU"/>
        </w:rPr>
        <w:br/>
      </w:r>
      <w:r w:rsidR="00B047FC" w:rsidRPr="00912A54">
        <w:rPr>
          <w:rFonts w:ascii="Times New Roman" w:hAnsi="Times New Roman"/>
          <w:sz w:val="28"/>
          <w:szCs w:val="28"/>
          <w:lang w:eastAsia="ru-RU"/>
        </w:rPr>
        <w:t xml:space="preserve">«Об утверждении государственной программы Еврейской автономной области «Формирование комфортной городской среды в Еврейской автономной области» на 2018 – 2024 годы», </w:t>
      </w:r>
      <w:r w:rsidR="00B047FC" w:rsidRPr="00912A54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 xml:space="preserve"> и дополнения</w:t>
      </w:r>
      <w:r w:rsidR="00B047FC" w:rsidRPr="00912A54">
        <w:rPr>
          <w:rFonts w:ascii="Times New Roman" w:hAnsi="Times New Roman"/>
          <w:sz w:val="28"/>
          <w:szCs w:val="28"/>
        </w:rPr>
        <w:t>:</w:t>
      </w:r>
    </w:p>
    <w:p w:rsidR="00B047FC" w:rsidRPr="00912A54" w:rsidRDefault="00B047FC" w:rsidP="00B0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разделе 1 «</w:t>
      </w:r>
      <w:r w:rsidRPr="00535183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государственной программы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35183">
        <w:rPr>
          <w:rFonts w:ascii="Times New Roman" w:hAnsi="Times New Roman"/>
          <w:sz w:val="28"/>
          <w:szCs w:val="28"/>
        </w:rPr>
        <w:t xml:space="preserve">Формирование комфортной городской среды </w:t>
      </w:r>
      <w:proofErr w:type="gramStart"/>
      <w:r w:rsidRPr="00535183">
        <w:rPr>
          <w:rFonts w:ascii="Times New Roman" w:hAnsi="Times New Roman"/>
          <w:sz w:val="28"/>
          <w:szCs w:val="28"/>
        </w:rPr>
        <w:t>в</w:t>
      </w:r>
      <w:proofErr w:type="gramEnd"/>
      <w:r w:rsidRPr="00535183">
        <w:rPr>
          <w:rFonts w:ascii="Times New Roman" w:hAnsi="Times New Roman"/>
          <w:sz w:val="28"/>
          <w:szCs w:val="28"/>
        </w:rPr>
        <w:t xml:space="preserve"> Еврейской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Pr="00535183">
        <w:rPr>
          <w:rFonts w:ascii="Times New Roman" w:hAnsi="Times New Roman"/>
          <w:sz w:val="28"/>
          <w:szCs w:val="28"/>
        </w:rPr>
        <w:t xml:space="preserve"> на 2018 </w:t>
      </w:r>
      <w:r w:rsidRPr="008142F0">
        <w:rPr>
          <w:rFonts w:ascii="Times New Roman" w:hAnsi="Times New Roman"/>
          <w:sz w:val="28"/>
          <w:szCs w:val="28"/>
        </w:rPr>
        <w:t>–</w:t>
      </w:r>
      <w:r w:rsidRPr="00535183">
        <w:rPr>
          <w:rFonts w:ascii="Times New Roman" w:hAnsi="Times New Roman"/>
          <w:sz w:val="28"/>
          <w:szCs w:val="28"/>
        </w:rPr>
        <w:t xml:space="preserve"> 2024 годы</w:t>
      </w:r>
      <w:r>
        <w:rPr>
          <w:rFonts w:ascii="Times New Roman" w:hAnsi="Times New Roman"/>
          <w:sz w:val="28"/>
          <w:szCs w:val="28"/>
        </w:rPr>
        <w:t xml:space="preserve">» </w:t>
      </w:r>
      <w:hyperlink r:id="rId9" w:history="1">
        <w:proofErr w:type="gramStart"/>
        <w:r w:rsidRPr="004D5152">
          <w:rPr>
            <w:rFonts w:ascii="Times New Roman" w:hAnsi="Times New Roman"/>
            <w:sz w:val="28"/>
            <w:szCs w:val="28"/>
            <w:lang w:val="en-US"/>
          </w:rPr>
          <w:t>c</w:t>
        </w:r>
        <w:proofErr w:type="gramEnd"/>
        <w:r w:rsidRPr="004D5152">
          <w:rPr>
            <w:rFonts w:ascii="Times New Roman" w:hAnsi="Times New Roman"/>
            <w:sz w:val="28"/>
            <w:szCs w:val="28"/>
          </w:rPr>
          <w:t>троку</w:t>
        </w:r>
      </w:hyperlink>
      <w:r w:rsidRPr="00912A54">
        <w:rPr>
          <w:rFonts w:ascii="Times New Roman" w:hAnsi="Times New Roman"/>
          <w:sz w:val="28"/>
          <w:szCs w:val="28"/>
        </w:rPr>
        <w:t xml:space="preserve">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программы» изложить в следующей редакции: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055"/>
        <w:gridCol w:w="1417"/>
        <w:gridCol w:w="1559"/>
        <w:gridCol w:w="1701"/>
        <w:gridCol w:w="1560"/>
      </w:tblGrid>
      <w:tr w:rsidR="00B047FC" w:rsidRPr="00080F9D" w:rsidTr="00B047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44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 xml:space="preserve">«Ресурсное обеспечение реализации государственной программы за счет средств областного </w:t>
            </w:r>
            <w:r w:rsidRPr="00080F9D">
              <w:rPr>
                <w:rFonts w:ascii="Times New Roman" w:hAnsi="Times New Roman"/>
              </w:rPr>
              <w:lastRenderedPageBreak/>
              <w:t>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Default="00E171C5" w:rsidP="00E17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1FAC">
              <w:rPr>
                <w:rFonts w:ascii="Times New Roman" w:hAnsi="Times New Roman"/>
              </w:rPr>
              <w:lastRenderedPageBreak/>
              <w:t xml:space="preserve">Общий объем финансирования государственной программы за счет всех источников составит </w:t>
            </w:r>
            <w:r>
              <w:rPr>
                <w:rFonts w:ascii="Times New Roman" w:hAnsi="Times New Roman"/>
              </w:rPr>
              <w:t>639258,873 тыс</w:t>
            </w:r>
            <w:r w:rsidRPr="00581FAC">
              <w:rPr>
                <w:rFonts w:ascii="Times New Roman" w:hAnsi="Times New Roman"/>
              </w:rPr>
              <w:t>. рублей, в том числе: за счет средств областного бюджета – 460</w:t>
            </w:r>
            <w:r>
              <w:rPr>
                <w:rFonts w:ascii="Times New Roman" w:hAnsi="Times New Roman"/>
              </w:rPr>
              <w:t>83</w:t>
            </w:r>
            <w:r w:rsidRPr="00581FAC">
              <w:rPr>
                <w:rFonts w:ascii="Times New Roman" w:hAnsi="Times New Roman"/>
              </w:rPr>
              <w:t xml:space="preserve">,822 тыс. рублей; за счет средств федерального бюджета – </w:t>
            </w:r>
            <w:r>
              <w:rPr>
                <w:rFonts w:ascii="Times New Roman" w:hAnsi="Times New Roman"/>
              </w:rPr>
              <w:t xml:space="preserve">573872,05 </w:t>
            </w:r>
            <w:r w:rsidRPr="00581FAC">
              <w:rPr>
                <w:rFonts w:ascii="Times New Roman" w:hAnsi="Times New Roman"/>
              </w:rPr>
              <w:t xml:space="preserve">тыс. рублей; за счет средств местных бюджетов – </w:t>
            </w:r>
            <w:r>
              <w:rPr>
                <w:rFonts w:ascii="Times New Roman" w:hAnsi="Times New Roman"/>
              </w:rPr>
              <w:t>19303,001</w:t>
            </w:r>
            <w:r w:rsidRPr="00581FAC">
              <w:rPr>
                <w:rFonts w:ascii="Times New Roman" w:hAnsi="Times New Roman"/>
              </w:rPr>
              <w:t xml:space="preserve"> тыс. рублей (на условиях </w:t>
            </w:r>
            <w:proofErr w:type="spellStart"/>
            <w:r w:rsidRPr="00581FAC">
              <w:rPr>
                <w:rFonts w:ascii="Times New Roman" w:hAnsi="Times New Roman"/>
              </w:rPr>
              <w:t>софинансирования</w:t>
            </w:r>
            <w:proofErr w:type="spellEnd"/>
            <w:r w:rsidRPr="00581FAC">
              <w:rPr>
                <w:rFonts w:ascii="Times New Roman" w:hAnsi="Times New Roman"/>
              </w:rPr>
              <w:t>)</w:t>
            </w:r>
          </w:p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F9D">
              <w:rPr>
                <w:rFonts w:ascii="Times New Roman" w:hAnsi="Times New Roman"/>
              </w:rPr>
              <w:t>Федера-льный</w:t>
            </w:r>
            <w:proofErr w:type="spellEnd"/>
            <w:proofErr w:type="gramEnd"/>
            <w:r w:rsidRPr="00080F9D">
              <w:rPr>
                <w:rFonts w:ascii="Times New Roman" w:hAnsi="Times New Roman"/>
              </w:rPr>
              <w:t xml:space="preserve"> бюджет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 xml:space="preserve">Областной бюджет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 xml:space="preserve">Бюджет </w:t>
            </w:r>
            <w:proofErr w:type="spellStart"/>
            <w:proofErr w:type="gramStart"/>
            <w:r w:rsidRPr="00080F9D">
              <w:rPr>
                <w:rFonts w:ascii="Times New Roman" w:hAnsi="Times New Roman"/>
              </w:rPr>
              <w:t>муниципа-льных</w:t>
            </w:r>
            <w:proofErr w:type="spellEnd"/>
            <w:proofErr w:type="gramEnd"/>
            <w:r w:rsidRPr="00080F9D">
              <w:rPr>
                <w:rFonts w:ascii="Times New Roman" w:hAnsi="Times New Roman"/>
              </w:rPr>
              <w:t xml:space="preserve"> образований 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 xml:space="preserve">Всего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(тыс. рублей)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32167,10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3574,122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4671,158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40412,38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48909,50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7145,563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56549,063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100643,8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40285,90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6126,57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147056,27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128199,65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427,2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103,91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128730,76</w:t>
            </w:r>
          </w:p>
        </w:tc>
      </w:tr>
      <w:tr w:rsidR="00E171C5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080F9D" w:rsidRDefault="00E171C5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080F9D" w:rsidRDefault="00E171C5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846CF7" w:rsidRDefault="00E171C5" w:rsidP="00E1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176448,90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581FAC" w:rsidRDefault="00E171C5" w:rsidP="00E1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581FAC" w:rsidRDefault="00E171C5" w:rsidP="00E1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581FAC" w:rsidRDefault="00E171C5" w:rsidP="00E1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178017,40</w:t>
            </w:r>
          </w:p>
        </w:tc>
      </w:tr>
      <w:tr w:rsidR="00E171C5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080F9D" w:rsidRDefault="00E171C5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080F9D" w:rsidRDefault="00E171C5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846CF7" w:rsidRDefault="00E171C5" w:rsidP="00E1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41448,90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581FAC" w:rsidRDefault="00E171C5" w:rsidP="00E1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581FAC" w:rsidRDefault="00E171C5" w:rsidP="00E1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581FAC" w:rsidRDefault="00E171C5" w:rsidP="00E1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41917,80</w:t>
            </w:r>
          </w:p>
        </w:tc>
      </w:tr>
      <w:tr w:rsidR="00E171C5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080F9D" w:rsidRDefault="00E171C5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080F9D" w:rsidRDefault="00E171C5" w:rsidP="00445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846CF7" w:rsidRDefault="00E171C5" w:rsidP="00E1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46054,20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581FAC" w:rsidRDefault="00E171C5" w:rsidP="00E1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581FAC" w:rsidRDefault="00E171C5" w:rsidP="00E1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581FAC" w:rsidRDefault="00E171C5" w:rsidP="00E1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46575,20</w:t>
            </w:r>
          </w:p>
        </w:tc>
      </w:tr>
      <w:tr w:rsidR="00E171C5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080F9D" w:rsidRDefault="00E171C5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080F9D" w:rsidRDefault="00E171C5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846CF7" w:rsidRDefault="00E171C5" w:rsidP="00E1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573872,05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581FAC" w:rsidRDefault="00E171C5" w:rsidP="00E1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46083,822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581FAC" w:rsidRDefault="00E171C5" w:rsidP="00E1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19303,001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C5" w:rsidRPr="00581FAC" w:rsidRDefault="00E171C5" w:rsidP="00E171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639258,873</w:t>
            </w:r>
            <w:r w:rsidRPr="00581FAC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:rsidR="00B047FC" w:rsidRDefault="00B047FC" w:rsidP="00B0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047FC" w:rsidRPr="009732EC" w:rsidRDefault="00BC22F7" w:rsidP="00B6485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32EC">
        <w:rPr>
          <w:rFonts w:ascii="Times New Roman" w:hAnsi="Times New Roman"/>
          <w:sz w:val="28"/>
          <w:szCs w:val="28"/>
        </w:rPr>
        <w:t xml:space="preserve">1.2. </w:t>
      </w:r>
      <w:r w:rsidR="00E171C5">
        <w:rPr>
          <w:rFonts w:ascii="Times New Roman" w:hAnsi="Times New Roman"/>
          <w:sz w:val="28"/>
          <w:szCs w:val="28"/>
        </w:rPr>
        <w:t>Пункт 2.3 р</w:t>
      </w:r>
      <w:r w:rsidR="00B64854" w:rsidRPr="009732EC">
        <w:rPr>
          <w:rFonts w:ascii="Times New Roman" w:hAnsi="Times New Roman"/>
          <w:sz w:val="28"/>
          <w:szCs w:val="28"/>
        </w:rPr>
        <w:t>аздел</w:t>
      </w:r>
      <w:r w:rsidR="00E171C5">
        <w:rPr>
          <w:rFonts w:ascii="Times New Roman" w:hAnsi="Times New Roman"/>
          <w:sz w:val="28"/>
          <w:szCs w:val="28"/>
        </w:rPr>
        <w:t>а</w:t>
      </w:r>
      <w:r w:rsidR="00B64854" w:rsidRPr="009732EC">
        <w:rPr>
          <w:rFonts w:ascii="Times New Roman" w:hAnsi="Times New Roman"/>
          <w:sz w:val="28"/>
          <w:szCs w:val="28"/>
        </w:rPr>
        <w:t xml:space="preserve"> 2 </w:t>
      </w:r>
      <w:r w:rsidR="009732EC">
        <w:rPr>
          <w:rFonts w:ascii="Times New Roman" w:hAnsi="Times New Roman"/>
          <w:sz w:val="28"/>
          <w:szCs w:val="28"/>
        </w:rPr>
        <w:t>«</w:t>
      </w:r>
      <w:r w:rsidR="00B64854" w:rsidRPr="009732EC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9732EC">
        <w:rPr>
          <w:rFonts w:ascii="Times New Roman" w:hAnsi="Times New Roman"/>
          <w:sz w:val="28"/>
          <w:szCs w:val="28"/>
        </w:rPr>
        <w:t>«</w:t>
      </w:r>
      <w:r w:rsidR="00B64854" w:rsidRPr="009732EC">
        <w:rPr>
          <w:rFonts w:ascii="Times New Roman" w:hAnsi="Times New Roman"/>
          <w:sz w:val="28"/>
          <w:szCs w:val="28"/>
        </w:rPr>
        <w:t xml:space="preserve">Реализация </w:t>
      </w:r>
      <w:proofErr w:type="gramStart"/>
      <w:r w:rsidR="00B64854" w:rsidRPr="009732EC">
        <w:rPr>
          <w:rFonts w:ascii="Times New Roman" w:hAnsi="Times New Roman"/>
          <w:sz w:val="28"/>
          <w:szCs w:val="28"/>
        </w:rPr>
        <w:t>мероприятий плана социального развития центров экономического роста Еврейской автономной</w:t>
      </w:r>
      <w:proofErr w:type="gramEnd"/>
      <w:r w:rsidR="00B64854" w:rsidRPr="009732EC">
        <w:rPr>
          <w:rFonts w:ascii="Times New Roman" w:hAnsi="Times New Roman"/>
          <w:sz w:val="28"/>
          <w:szCs w:val="28"/>
        </w:rPr>
        <w:t xml:space="preserve"> области</w:t>
      </w:r>
      <w:r w:rsidR="009732EC">
        <w:rPr>
          <w:rFonts w:ascii="Times New Roman" w:hAnsi="Times New Roman"/>
          <w:sz w:val="28"/>
          <w:szCs w:val="28"/>
        </w:rPr>
        <w:t>»</w:t>
      </w:r>
      <w:r w:rsidR="00B64854" w:rsidRPr="009732EC">
        <w:rPr>
          <w:rFonts w:ascii="Times New Roman" w:hAnsi="Times New Roman"/>
          <w:sz w:val="28"/>
          <w:szCs w:val="28"/>
        </w:rPr>
        <w:t xml:space="preserve"> таблицы 2 </w:t>
      </w:r>
      <w:r w:rsidR="009732EC">
        <w:rPr>
          <w:rFonts w:ascii="Times New Roman" w:hAnsi="Times New Roman"/>
          <w:sz w:val="28"/>
          <w:szCs w:val="28"/>
        </w:rPr>
        <w:t>«</w:t>
      </w:r>
      <w:r w:rsidR="00B64854" w:rsidRPr="009732EC">
        <w:rPr>
          <w:rFonts w:ascii="Times New Roman" w:hAnsi="Times New Roman"/>
          <w:sz w:val="28"/>
          <w:szCs w:val="28"/>
        </w:rPr>
        <w:t>Мероприятия государственной программы</w:t>
      </w:r>
      <w:r w:rsidR="009732EC">
        <w:rPr>
          <w:rFonts w:ascii="Times New Roman" w:hAnsi="Times New Roman"/>
          <w:sz w:val="28"/>
          <w:szCs w:val="28"/>
        </w:rPr>
        <w:t>»</w:t>
      </w:r>
      <w:r w:rsidR="00B64854" w:rsidRPr="009732EC">
        <w:rPr>
          <w:rFonts w:ascii="Times New Roman" w:hAnsi="Times New Roman"/>
          <w:sz w:val="28"/>
          <w:szCs w:val="28"/>
        </w:rPr>
        <w:t xml:space="preserve"> раздела 7 </w:t>
      </w:r>
      <w:r w:rsidR="009732EC">
        <w:rPr>
          <w:rFonts w:ascii="Times New Roman" w:hAnsi="Times New Roman"/>
          <w:sz w:val="28"/>
          <w:szCs w:val="28"/>
        </w:rPr>
        <w:t>«</w:t>
      </w:r>
      <w:r w:rsidR="00B64854" w:rsidRPr="009732EC">
        <w:rPr>
          <w:rFonts w:ascii="Times New Roman" w:hAnsi="Times New Roman"/>
          <w:sz w:val="28"/>
          <w:szCs w:val="28"/>
        </w:rPr>
        <w:t>Система программных мероприятий</w:t>
      </w:r>
      <w:r w:rsidR="009732EC">
        <w:rPr>
          <w:rFonts w:ascii="Times New Roman" w:hAnsi="Times New Roman"/>
          <w:sz w:val="28"/>
          <w:szCs w:val="28"/>
        </w:rPr>
        <w:t>»</w:t>
      </w:r>
      <w:r w:rsidR="00B64854" w:rsidRPr="009732EC">
        <w:rPr>
          <w:rFonts w:ascii="Times New Roman" w:hAnsi="Times New Roman"/>
          <w:sz w:val="28"/>
          <w:szCs w:val="28"/>
        </w:rPr>
        <w:t xml:space="preserve"> дополнить </w:t>
      </w:r>
      <w:r w:rsidR="00E171C5">
        <w:rPr>
          <w:rFonts w:ascii="Times New Roman" w:hAnsi="Times New Roman"/>
          <w:sz w:val="28"/>
          <w:szCs w:val="28"/>
        </w:rPr>
        <w:t xml:space="preserve">подпунктами </w:t>
      </w:r>
      <w:r w:rsidR="00B64854" w:rsidRPr="009732EC">
        <w:rPr>
          <w:rFonts w:ascii="Times New Roman" w:hAnsi="Times New Roman"/>
          <w:sz w:val="28"/>
          <w:szCs w:val="28"/>
        </w:rPr>
        <w:t>2.3</w:t>
      </w:r>
      <w:r w:rsidR="00E171C5">
        <w:rPr>
          <w:rFonts w:ascii="Times New Roman" w:hAnsi="Times New Roman"/>
          <w:sz w:val="28"/>
          <w:szCs w:val="28"/>
        </w:rPr>
        <w:t>.1 – 2.3.1</w:t>
      </w:r>
      <w:r w:rsidR="0084552A">
        <w:rPr>
          <w:rFonts w:ascii="Times New Roman" w:hAnsi="Times New Roman"/>
          <w:sz w:val="28"/>
          <w:szCs w:val="28"/>
        </w:rPr>
        <w:t>3</w:t>
      </w:r>
      <w:r w:rsidR="00E171C5">
        <w:rPr>
          <w:rFonts w:ascii="Times New Roman" w:hAnsi="Times New Roman"/>
          <w:sz w:val="28"/>
          <w:szCs w:val="28"/>
        </w:rPr>
        <w:t xml:space="preserve"> </w:t>
      </w:r>
      <w:r w:rsidR="00B64854" w:rsidRPr="009732E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559"/>
        <w:gridCol w:w="709"/>
        <w:gridCol w:w="1559"/>
        <w:gridCol w:w="1276"/>
        <w:gridCol w:w="2126"/>
      </w:tblGrid>
      <w:tr w:rsidR="0084552A" w:rsidRPr="0084552A" w:rsidTr="0084552A">
        <w:tc>
          <w:tcPr>
            <w:tcW w:w="629" w:type="dxa"/>
          </w:tcPr>
          <w:p w:rsidR="0084552A" w:rsidRPr="0084552A" w:rsidRDefault="0084552A" w:rsidP="009732E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«2.3.1</w:t>
            </w:r>
          </w:p>
        </w:tc>
        <w:tc>
          <w:tcPr>
            <w:tcW w:w="1985" w:type="dxa"/>
          </w:tcPr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дворовых территорий, расположенных  по адресам: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ЕАО, г. Биробиджан,  ул. Осенняя, д.11, ул. Осенняя, д.23а, ул. Осенняя, д.25, ул. Осенняя д,25</w:t>
            </w:r>
            <w:proofErr w:type="gramEnd"/>
          </w:p>
        </w:tc>
        <w:tc>
          <w:tcPr>
            <w:tcW w:w="1559" w:type="dxa"/>
          </w:tcPr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«Город Биробиджан»</w:t>
            </w:r>
          </w:p>
        </w:tc>
        <w:tc>
          <w:tcPr>
            <w:tcW w:w="709" w:type="dxa"/>
          </w:tcPr>
          <w:p w:rsidR="0084552A" w:rsidRPr="0084552A" w:rsidRDefault="0084552A" w:rsidP="009732E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127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Ухудшение качества городской среды</w:t>
            </w:r>
          </w:p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качества городской среды путем создания современной и эстетичной территории жизнедеятельности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 развитой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инфраструк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-турой </w:t>
            </w:r>
          </w:p>
        </w:tc>
      </w:tr>
      <w:tr w:rsidR="0084552A" w:rsidRPr="0084552A" w:rsidTr="0084552A">
        <w:tc>
          <w:tcPr>
            <w:tcW w:w="629" w:type="dxa"/>
          </w:tcPr>
          <w:p w:rsidR="0084552A" w:rsidRPr="0084552A" w:rsidRDefault="0084552A" w:rsidP="009732E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2.3.2</w:t>
            </w:r>
          </w:p>
        </w:tc>
        <w:tc>
          <w:tcPr>
            <w:tcW w:w="1985" w:type="dxa"/>
          </w:tcPr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дворовых территорий, расположенных по адресам: ЕАО, г. Биробиджан,  ул. 40-лет Победы д.13;ул. Пионерская, д. 90;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>ионерская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>, д.88; ул. 40-лет Победы д.11</w:t>
            </w:r>
          </w:p>
        </w:tc>
        <w:tc>
          <w:tcPr>
            <w:tcW w:w="1559" w:type="dxa"/>
          </w:tcPr>
          <w:p w:rsidR="0084552A" w:rsidRPr="0084552A" w:rsidRDefault="0084552A" w:rsidP="00CB540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:rsidR="0084552A" w:rsidRPr="0084552A" w:rsidRDefault="0084552A" w:rsidP="00CB540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«Город Биробиджан»</w:t>
            </w:r>
          </w:p>
        </w:tc>
        <w:tc>
          <w:tcPr>
            <w:tcW w:w="709" w:type="dxa"/>
          </w:tcPr>
          <w:p w:rsidR="0084552A" w:rsidRPr="0084552A" w:rsidRDefault="0084552A" w:rsidP="009732E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127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Ухудшение качества городской среды</w:t>
            </w:r>
          </w:p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качества городской среды путем создания современной и эстетичной территории жизнедеятельности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 развитой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инфраструк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-турой </w:t>
            </w:r>
          </w:p>
        </w:tc>
      </w:tr>
      <w:tr w:rsidR="0084552A" w:rsidRPr="0084552A" w:rsidTr="0084552A">
        <w:tc>
          <w:tcPr>
            <w:tcW w:w="629" w:type="dxa"/>
          </w:tcPr>
          <w:p w:rsidR="0084552A" w:rsidRPr="0084552A" w:rsidRDefault="0084552A" w:rsidP="009732E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2.3.3</w:t>
            </w:r>
          </w:p>
        </w:tc>
        <w:tc>
          <w:tcPr>
            <w:tcW w:w="1985" w:type="dxa"/>
          </w:tcPr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дворовых территорий, расположенных по адресам: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ЕАО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spellEnd"/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>. Биробиджан, ул. Пионерская, д. 85; ул. Шалом-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Алейхема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>, д. 85</w:t>
            </w:r>
          </w:p>
        </w:tc>
        <w:tc>
          <w:tcPr>
            <w:tcW w:w="1559" w:type="dxa"/>
          </w:tcPr>
          <w:p w:rsidR="0084552A" w:rsidRPr="0084552A" w:rsidRDefault="0084552A" w:rsidP="00CB540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:rsidR="0084552A" w:rsidRPr="0084552A" w:rsidRDefault="0084552A" w:rsidP="00CB540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«Город Биробиджан»</w:t>
            </w:r>
          </w:p>
        </w:tc>
        <w:tc>
          <w:tcPr>
            <w:tcW w:w="709" w:type="dxa"/>
          </w:tcPr>
          <w:p w:rsidR="0084552A" w:rsidRPr="0084552A" w:rsidRDefault="0084552A" w:rsidP="009732E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127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Ухудшение качества городской среды</w:t>
            </w:r>
          </w:p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качества городской среды путем создания современной и эстетичной территории жизнедеятельности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 развитой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инфраструк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-турой </w:t>
            </w:r>
          </w:p>
        </w:tc>
      </w:tr>
      <w:tr w:rsidR="0084552A" w:rsidRPr="0084552A" w:rsidTr="0084552A">
        <w:tc>
          <w:tcPr>
            <w:tcW w:w="629" w:type="dxa"/>
          </w:tcPr>
          <w:p w:rsidR="0084552A" w:rsidRPr="0084552A" w:rsidRDefault="0084552A" w:rsidP="009732E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2.3.4</w:t>
            </w:r>
          </w:p>
        </w:tc>
        <w:tc>
          <w:tcPr>
            <w:tcW w:w="1985" w:type="dxa"/>
          </w:tcPr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территории, расположенной по адресу: ЕАО, </w:t>
            </w:r>
            <w:r w:rsidRPr="0084552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Биробиджанский  район, с. Птичник, ул.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Мирная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 между д. 11а, д. 13 и д. 15</w:t>
            </w:r>
          </w:p>
        </w:tc>
        <w:tc>
          <w:tcPr>
            <w:tcW w:w="1559" w:type="dxa"/>
          </w:tcPr>
          <w:p w:rsidR="0084552A" w:rsidRPr="0084552A" w:rsidRDefault="0084552A" w:rsidP="00CB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4552A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Муниципальное образование «Биробиджанский муниципальный </w:t>
            </w:r>
            <w:r w:rsidRPr="0084552A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район»</w:t>
            </w:r>
          </w:p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52A" w:rsidRPr="0084552A" w:rsidRDefault="0084552A" w:rsidP="00CB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559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уровня благоустройства дворовых </w:t>
            </w:r>
            <w:r w:rsidRPr="0084552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территорий </w:t>
            </w:r>
          </w:p>
        </w:tc>
        <w:tc>
          <w:tcPr>
            <w:tcW w:w="127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lastRenderedPageBreak/>
              <w:t>Ухудшение качества городской среды</w:t>
            </w:r>
          </w:p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Повышение качества городской среды путем создания современной и эстетичной территории </w:t>
            </w:r>
            <w:r w:rsidRPr="0084552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жизнедеятельности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 развитой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инфраструк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-турой </w:t>
            </w:r>
          </w:p>
        </w:tc>
      </w:tr>
      <w:tr w:rsidR="0084552A" w:rsidRPr="0084552A" w:rsidTr="0084552A">
        <w:tc>
          <w:tcPr>
            <w:tcW w:w="629" w:type="dxa"/>
          </w:tcPr>
          <w:p w:rsidR="0084552A" w:rsidRPr="0084552A" w:rsidRDefault="0084552A" w:rsidP="009732E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lastRenderedPageBreak/>
              <w:t>2.3.5</w:t>
            </w:r>
          </w:p>
        </w:tc>
        <w:tc>
          <w:tcPr>
            <w:tcW w:w="1985" w:type="dxa"/>
          </w:tcPr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Благоустройство дворовой территории, расположенной по адресу: ЕАО, Биробиджанский район, с. Птичник, ул.40 лет Победы, д. 1</w:t>
            </w:r>
          </w:p>
        </w:tc>
        <w:tc>
          <w:tcPr>
            <w:tcW w:w="1559" w:type="dxa"/>
          </w:tcPr>
          <w:p w:rsidR="0084552A" w:rsidRPr="0084552A" w:rsidRDefault="0084552A" w:rsidP="00CB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4552A">
              <w:rPr>
                <w:rFonts w:ascii="Times New Roman" w:eastAsiaTheme="minorHAnsi" w:hAnsi="Times New Roman"/>
                <w:sz w:val="18"/>
                <w:szCs w:val="18"/>
              </w:rPr>
              <w:t>Муниципальное образование «Биробиджанский муниципальный район»</w:t>
            </w:r>
          </w:p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52A" w:rsidRPr="0084552A" w:rsidRDefault="0084552A" w:rsidP="00CB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127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Ухудшение качества городской среды</w:t>
            </w:r>
          </w:p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качества городской среды путем создания современной и эстетичной территории жизнедеятельности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 развитой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инфраструк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-турой </w:t>
            </w:r>
          </w:p>
        </w:tc>
      </w:tr>
      <w:tr w:rsidR="0084552A" w:rsidRPr="0084552A" w:rsidTr="0084552A">
        <w:tc>
          <w:tcPr>
            <w:tcW w:w="629" w:type="dxa"/>
          </w:tcPr>
          <w:p w:rsidR="0084552A" w:rsidRPr="0084552A" w:rsidRDefault="0084552A" w:rsidP="009732E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2.3.6</w:t>
            </w:r>
          </w:p>
        </w:tc>
        <w:tc>
          <w:tcPr>
            <w:tcW w:w="1985" w:type="dxa"/>
          </w:tcPr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территории, расположенной по адресу: ЕАО, Облученский район, г. Облучье, ул.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Интернациональная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>, д.24</w:t>
            </w:r>
          </w:p>
        </w:tc>
        <w:tc>
          <w:tcPr>
            <w:tcW w:w="1559" w:type="dxa"/>
          </w:tcPr>
          <w:p w:rsidR="0084552A" w:rsidRPr="0084552A" w:rsidRDefault="0084552A" w:rsidP="007D5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4552A">
              <w:rPr>
                <w:rFonts w:ascii="Times New Roman" w:eastAsiaTheme="minorHAnsi" w:hAnsi="Times New Roman"/>
                <w:sz w:val="18"/>
                <w:szCs w:val="18"/>
              </w:rPr>
              <w:t>Муниципальное образование «Облученский муниципальный район»</w:t>
            </w:r>
          </w:p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52A" w:rsidRPr="0084552A" w:rsidRDefault="0084552A" w:rsidP="00CB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127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Ухудшение качества городской среды</w:t>
            </w:r>
          </w:p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качества городской среды путем создания современной и эстетичной территории жизнедеятельности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 развитой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инфраструк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-турой </w:t>
            </w:r>
          </w:p>
        </w:tc>
      </w:tr>
      <w:tr w:rsidR="0084552A" w:rsidRPr="0084552A" w:rsidTr="0084552A">
        <w:tc>
          <w:tcPr>
            <w:tcW w:w="629" w:type="dxa"/>
          </w:tcPr>
          <w:p w:rsidR="0084552A" w:rsidRPr="0084552A" w:rsidRDefault="0084552A" w:rsidP="009732E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2.3.7</w:t>
            </w:r>
          </w:p>
        </w:tc>
        <w:tc>
          <w:tcPr>
            <w:tcW w:w="1985" w:type="dxa"/>
          </w:tcPr>
          <w:p w:rsidR="0084552A" w:rsidRPr="0084552A" w:rsidRDefault="0084552A" w:rsidP="00CB540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Благоустройство дворовой территории, расположенной по адресу: ЕАО, Октябрьский  район, с. </w:t>
            </w:r>
            <w:proofErr w:type="spellStart"/>
            <w:r w:rsidRPr="0084552A">
              <w:rPr>
                <w:rFonts w:ascii="Times New Roman" w:hAnsi="Times New Roman"/>
                <w:color w:val="000000"/>
                <w:sz w:val="18"/>
                <w:szCs w:val="18"/>
              </w:rPr>
              <w:t>Амурзет</w:t>
            </w:r>
            <w:proofErr w:type="spellEnd"/>
            <w:r w:rsidRPr="0084552A">
              <w:rPr>
                <w:rFonts w:ascii="Times New Roman" w:hAnsi="Times New Roman"/>
                <w:color w:val="000000"/>
                <w:sz w:val="18"/>
                <w:szCs w:val="18"/>
              </w:rPr>
              <w:t>, между домами по ул. Гагарина д. 67 и ул. Крупской, д.16</w:t>
            </w:r>
          </w:p>
        </w:tc>
        <w:tc>
          <w:tcPr>
            <w:tcW w:w="1559" w:type="dxa"/>
          </w:tcPr>
          <w:p w:rsidR="0084552A" w:rsidRPr="0084552A" w:rsidRDefault="0084552A" w:rsidP="007D5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4552A">
              <w:rPr>
                <w:rFonts w:ascii="Times New Roman" w:eastAsiaTheme="minorHAnsi" w:hAnsi="Times New Roman"/>
                <w:sz w:val="18"/>
                <w:szCs w:val="18"/>
              </w:rPr>
              <w:t>Муниципальное образование «Октябрьский муниципальный район»</w:t>
            </w:r>
          </w:p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52A" w:rsidRPr="0084552A" w:rsidRDefault="0084552A" w:rsidP="00CB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127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Ухудшение качества городской среды</w:t>
            </w:r>
          </w:p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качества городской среды путем создания современной и эстетичной территории жизнедеятельности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 развитой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инфраструк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-турой </w:t>
            </w:r>
          </w:p>
        </w:tc>
      </w:tr>
      <w:tr w:rsidR="0084552A" w:rsidRPr="0084552A" w:rsidTr="0084552A">
        <w:tc>
          <w:tcPr>
            <w:tcW w:w="629" w:type="dxa"/>
          </w:tcPr>
          <w:p w:rsidR="0084552A" w:rsidRPr="0084552A" w:rsidRDefault="0084552A" w:rsidP="009732E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2.3.8</w:t>
            </w:r>
          </w:p>
        </w:tc>
        <w:tc>
          <w:tcPr>
            <w:tcW w:w="1985" w:type="dxa"/>
          </w:tcPr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территории, расположенной по адресу: ЕАО, Октябрьский  район, с.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Амурзет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>л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>. Гагарина, д. 80</w:t>
            </w:r>
          </w:p>
        </w:tc>
        <w:tc>
          <w:tcPr>
            <w:tcW w:w="1559" w:type="dxa"/>
          </w:tcPr>
          <w:p w:rsidR="0084552A" w:rsidRPr="0084552A" w:rsidRDefault="0084552A" w:rsidP="007D5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4552A">
              <w:rPr>
                <w:rFonts w:ascii="Times New Roman" w:eastAsiaTheme="minorHAnsi" w:hAnsi="Times New Roman"/>
                <w:sz w:val="18"/>
                <w:szCs w:val="18"/>
              </w:rPr>
              <w:t>Муниципальное образование «Октябрьский муниципальный район»</w:t>
            </w:r>
          </w:p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52A" w:rsidRPr="0084552A" w:rsidRDefault="0084552A" w:rsidP="00CB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127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Ухудшение качества городской среды</w:t>
            </w:r>
          </w:p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качества городской среды путем создания современной и эстетичной территории жизнедеятельности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 развитой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инфраструк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-турой </w:t>
            </w:r>
          </w:p>
        </w:tc>
      </w:tr>
      <w:tr w:rsidR="0084552A" w:rsidRPr="0084552A" w:rsidTr="0084552A">
        <w:tc>
          <w:tcPr>
            <w:tcW w:w="629" w:type="dxa"/>
          </w:tcPr>
          <w:p w:rsidR="0084552A" w:rsidRPr="0084552A" w:rsidRDefault="0084552A" w:rsidP="009732E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2.3.9</w:t>
            </w:r>
          </w:p>
        </w:tc>
        <w:tc>
          <w:tcPr>
            <w:tcW w:w="1985" w:type="dxa"/>
          </w:tcPr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территории, расположенной по адресу: ЕАО, Октябрьский  район, с.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Амурзет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>, ул. Федько, д. 7</w:t>
            </w:r>
          </w:p>
        </w:tc>
        <w:tc>
          <w:tcPr>
            <w:tcW w:w="1559" w:type="dxa"/>
          </w:tcPr>
          <w:p w:rsidR="0084552A" w:rsidRPr="0084552A" w:rsidRDefault="0084552A" w:rsidP="007D5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4552A">
              <w:rPr>
                <w:rFonts w:ascii="Times New Roman" w:eastAsiaTheme="minorHAnsi" w:hAnsi="Times New Roman"/>
                <w:sz w:val="18"/>
                <w:szCs w:val="18"/>
              </w:rPr>
              <w:t>Муниципальное образование «Октябрьский муниципальный район»</w:t>
            </w:r>
          </w:p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52A" w:rsidRPr="0084552A" w:rsidRDefault="0084552A" w:rsidP="00CB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127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Ухудшение качества городской среды</w:t>
            </w:r>
          </w:p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качества городской среды путем создания современной и эстетичной территории жизнедеятельности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 развитой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инфраструк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-турой </w:t>
            </w:r>
          </w:p>
        </w:tc>
      </w:tr>
      <w:tr w:rsidR="0084552A" w:rsidRPr="0084552A" w:rsidTr="0084552A">
        <w:tc>
          <w:tcPr>
            <w:tcW w:w="629" w:type="dxa"/>
          </w:tcPr>
          <w:p w:rsidR="0084552A" w:rsidRPr="0084552A" w:rsidRDefault="0084552A" w:rsidP="009732E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2.3.10</w:t>
            </w:r>
          </w:p>
        </w:tc>
        <w:tc>
          <w:tcPr>
            <w:tcW w:w="1985" w:type="dxa"/>
          </w:tcPr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территории, расположенной по адресу: ЕАО, Октябрьский район, с.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Амурзет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>, ул. Ленина между д. 29 и д. 31</w:t>
            </w:r>
          </w:p>
        </w:tc>
        <w:tc>
          <w:tcPr>
            <w:tcW w:w="1559" w:type="dxa"/>
          </w:tcPr>
          <w:p w:rsidR="0084552A" w:rsidRPr="0084552A" w:rsidRDefault="0084552A" w:rsidP="007D5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4552A">
              <w:rPr>
                <w:rFonts w:ascii="Times New Roman" w:eastAsiaTheme="minorHAnsi" w:hAnsi="Times New Roman"/>
                <w:sz w:val="18"/>
                <w:szCs w:val="18"/>
              </w:rPr>
              <w:t>Муниципальное образование «Октябрьский муниципальный район»</w:t>
            </w:r>
          </w:p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52A" w:rsidRPr="0084552A" w:rsidRDefault="0084552A" w:rsidP="00CB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127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Ухудшение качества городской среды</w:t>
            </w:r>
          </w:p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качества городской среды путем создания современной и эстетичной территории жизнедеятельности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 развитой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инфраструк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-турой </w:t>
            </w:r>
          </w:p>
        </w:tc>
      </w:tr>
      <w:tr w:rsidR="0084552A" w:rsidRPr="0084552A" w:rsidTr="0084552A">
        <w:tc>
          <w:tcPr>
            <w:tcW w:w="629" w:type="dxa"/>
          </w:tcPr>
          <w:p w:rsidR="0084552A" w:rsidRPr="0084552A" w:rsidRDefault="0084552A" w:rsidP="009732E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2.3.11</w:t>
            </w:r>
          </w:p>
        </w:tc>
        <w:tc>
          <w:tcPr>
            <w:tcW w:w="1985" w:type="dxa"/>
          </w:tcPr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территории, расположенной по адресу: ЕАО, Октябрьский  район, с.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Амурзет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>зержинского,д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>. 3а</w:t>
            </w:r>
          </w:p>
        </w:tc>
        <w:tc>
          <w:tcPr>
            <w:tcW w:w="1559" w:type="dxa"/>
          </w:tcPr>
          <w:p w:rsidR="0084552A" w:rsidRPr="0084552A" w:rsidRDefault="0084552A" w:rsidP="007D5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4552A">
              <w:rPr>
                <w:rFonts w:ascii="Times New Roman" w:eastAsiaTheme="minorHAnsi" w:hAnsi="Times New Roman"/>
                <w:sz w:val="18"/>
                <w:szCs w:val="18"/>
              </w:rPr>
              <w:t>Муниципальное образование «Октябрьский муниципальный район»</w:t>
            </w:r>
          </w:p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52A" w:rsidRPr="0084552A" w:rsidRDefault="0084552A" w:rsidP="00CB54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127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Ухудшение качества городской среды</w:t>
            </w:r>
          </w:p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качества городской среды путем создания современной и эстетичной территории жизнедеятельности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 развитой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инфраструк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-турой </w:t>
            </w:r>
          </w:p>
        </w:tc>
      </w:tr>
      <w:tr w:rsidR="0084552A" w:rsidRPr="0084552A" w:rsidTr="0084552A">
        <w:tc>
          <w:tcPr>
            <w:tcW w:w="629" w:type="dxa"/>
          </w:tcPr>
          <w:p w:rsidR="0084552A" w:rsidRPr="0084552A" w:rsidRDefault="0084552A" w:rsidP="009732E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2.3.12</w:t>
            </w:r>
          </w:p>
        </w:tc>
        <w:tc>
          <w:tcPr>
            <w:tcW w:w="1985" w:type="dxa"/>
          </w:tcPr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территории, </w:t>
            </w:r>
            <w:r w:rsidRPr="0084552A">
              <w:rPr>
                <w:rFonts w:ascii="Times New Roman" w:hAnsi="Times New Roman"/>
                <w:sz w:val="18"/>
                <w:szCs w:val="18"/>
              </w:rPr>
              <w:lastRenderedPageBreak/>
              <w:t>расположенной по адресу: ЕАО, Смидовичский  район, пос. Смидович, пер. Почтовый, д. 3</w:t>
            </w:r>
          </w:p>
        </w:tc>
        <w:tc>
          <w:tcPr>
            <w:tcW w:w="1559" w:type="dxa"/>
          </w:tcPr>
          <w:p w:rsidR="0084552A" w:rsidRPr="0084552A" w:rsidRDefault="0084552A" w:rsidP="007D5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4552A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Муниципальное образование </w:t>
            </w:r>
            <w:r w:rsidRPr="0084552A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«Смидовичский муниципальный район»</w:t>
            </w:r>
          </w:p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52A" w:rsidRPr="0084552A" w:rsidRDefault="0084552A" w:rsidP="009732E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559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уровня </w:t>
            </w:r>
            <w:r w:rsidRPr="0084552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благоустройства дворовых территорий </w:t>
            </w:r>
          </w:p>
        </w:tc>
        <w:tc>
          <w:tcPr>
            <w:tcW w:w="127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Ухудшение качества </w:t>
            </w:r>
            <w:r w:rsidRPr="0084552A">
              <w:rPr>
                <w:rFonts w:ascii="Times New Roman" w:hAnsi="Times New Roman"/>
                <w:sz w:val="18"/>
                <w:szCs w:val="18"/>
              </w:rPr>
              <w:lastRenderedPageBreak/>
              <w:t>городской среды</w:t>
            </w:r>
          </w:p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Повышение качества городской среды путем </w:t>
            </w:r>
            <w:r w:rsidRPr="0084552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создания современной и эстетичной территории жизнедеятельности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 развитой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инфраструк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-турой </w:t>
            </w:r>
          </w:p>
        </w:tc>
      </w:tr>
      <w:tr w:rsidR="0084552A" w:rsidRPr="0084552A" w:rsidTr="0084552A">
        <w:tc>
          <w:tcPr>
            <w:tcW w:w="629" w:type="dxa"/>
          </w:tcPr>
          <w:p w:rsidR="0084552A" w:rsidRPr="0084552A" w:rsidRDefault="0084552A" w:rsidP="009732E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lastRenderedPageBreak/>
              <w:t>2.3.13</w:t>
            </w:r>
          </w:p>
        </w:tc>
        <w:tc>
          <w:tcPr>
            <w:tcW w:w="1985" w:type="dxa"/>
          </w:tcPr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Благоустройство дворовой территории, расположенной по адресу: ЕАО, Смидовичский  район, пос. Николаевка, ул. Строительная, д. 24</w:t>
            </w:r>
          </w:p>
        </w:tc>
        <w:tc>
          <w:tcPr>
            <w:tcW w:w="1559" w:type="dxa"/>
          </w:tcPr>
          <w:p w:rsidR="0084552A" w:rsidRPr="0084552A" w:rsidRDefault="0084552A" w:rsidP="007D5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4552A">
              <w:rPr>
                <w:rFonts w:ascii="Times New Roman" w:eastAsiaTheme="minorHAnsi" w:hAnsi="Times New Roman"/>
                <w:sz w:val="18"/>
                <w:szCs w:val="18"/>
              </w:rPr>
              <w:t>Муниципальное образование «Смидовичский муниципальный район»</w:t>
            </w:r>
          </w:p>
          <w:p w:rsidR="0084552A" w:rsidRPr="0084552A" w:rsidRDefault="0084552A" w:rsidP="00E171C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4552A" w:rsidRPr="0084552A" w:rsidRDefault="0084552A" w:rsidP="009732E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127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Ухудшение качества городской среды</w:t>
            </w:r>
          </w:p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4552A" w:rsidRPr="0084552A" w:rsidRDefault="0084552A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Повышение качества городской среды путем создания современной и эстетичной территории жизнедеятельности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 развитой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инфраструк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>-турой».</w:t>
            </w:r>
          </w:p>
        </w:tc>
      </w:tr>
    </w:tbl>
    <w:p w:rsidR="00B64854" w:rsidRPr="009732EC" w:rsidRDefault="00B64854" w:rsidP="00973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7FC" w:rsidRPr="00B30AEA" w:rsidRDefault="00B047FC" w:rsidP="00B0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C22F7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0AE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30AEA">
        <w:rPr>
          <w:rFonts w:ascii="Times New Roman" w:hAnsi="Times New Roman"/>
          <w:sz w:val="28"/>
          <w:szCs w:val="28"/>
        </w:rPr>
        <w:t>разделе</w:t>
      </w:r>
      <w:proofErr w:type="gramEnd"/>
      <w:r w:rsidRPr="00B30AEA">
        <w:rPr>
          <w:rFonts w:ascii="Times New Roman" w:hAnsi="Times New Roman"/>
          <w:sz w:val="28"/>
          <w:szCs w:val="28"/>
        </w:rPr>
        <w:t xml:space="preserve"> 10 «Ресурсное обеспечение реализации государственной программы»: </w:t>
      </w:r>
    </w:p>
    <w:p w:rsidR="00B047FC" w:rsidRPr="00080F9D" w:rsidRDefault="00B047FC" w:rsidP="00B04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080F9D">
        <w:rPr>
          <w:rFonts w:ascii="Times New Roman" w:hAnsi="Times New Roman"/>
          <w:sz w:val="28"/>
          <w:szCs w:val="28"/>
        </w:rPr>
        <w:t>бзац первый изложить в следующей редакции:</w:t>
      </w:r>
    </w:p>
    <w:p w:rsidR="00650B32" w:rsidRDefault="00B047FC" w:rsidP="003C6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 xml:space="preserve">«Общий объем финансирования государственной программы за счет всех источников </w:t>
      </w:r>
      <w:r w:rsidRPr="007D2C48">
        <w:rPr>
          <w:rFonts w:ascii="Times New Roman" w:hAnsi="Times New Roman"/>
          <w:sz w:val="28"/>
          <w:szCs w:val="28"/>
        </w:rPr>
        <w:t xml:space="preserve">составит </w:t>
      </w:r>
      <w:r w:rsidR="003C683E">
        <w:rPr>
          <w:rFonts w:ascii="Times New Roman" w:hAnsi="Times New Roman"/>
          <w:sz w:val="28"/>
          <w:szCs w:val="28"/>
        </w:rPr>
        <w:t>639258,873</w:t>
      </w:r>
      <w:r w:rsidRPr="00846CF7">
        <w:rPr>
          <w:rFonts w:ascii="Times New Roman" w:hAnsi="Times New Roman"/>
          <w:sz w:val="28"/>
          <w:szCs w:val="28"/>
        </w:rPr>
        <w:t xml:space="preserve"> тыс. рублей, в том числе: за счет средств областного бюджета – </w:t>
      </w:r>
      <w:r w:rsidR="009732EC">
        <w:rPr>
          <w:rFonts w:ascii="Times New Roman" w:hAnsi="Times New Roman"/>
          <w:sz w:val="28"/>
          <w:szCs w:val="28"/>
        </w:rPr>
        <w:t>46083,822</w:t>
      </w:r>
      <w:r w:rsidRPr="00846CF7">
        <w:rPr>
          <w:rFonts w:ascii="Times New Roman" w:hAnsi="Times New Roman"/>
        </w:rPr>
        <w:t xml:space="preserve"> </w:t>
      </w:r>
      <w:r w:rsidRPr="00846CF7">
        <w:rPr>
          <w:rFonts w:ascii="Times New Roman" w:hAnsi="Times New Roman"/>
          <w:sz w:val="28"/>
          <w:szCs w:val="28"/>
        </w:rPr>
        <w:t xml:space="preserve">тыс. рублей, за счет средств федерального бюджета – </w:t>
      </w:r>
      <w:r w:rsidR="009732EC">
        <w:rPr>
          <w:rFonts w:ascii="Times New Roman" w:hAnsi="Times New Roman"/>
          <w:sz w:val="28"/>
          <w:szCs w:val="28"/>
        </w:rPr>
        <w:t>573872,05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F9D">
        <w:rPr>
          <w:rFonts w:ascii="Times New Roman" w:hAnsi="Times New Roman"/>
          <w:sz w:val="28"/>
          <w:szCs w:val="28"/>
        </w:rPr>
        <w:t xml:space="preserve">тыс. рублей, за счет средств местных бюджетов – </w:t>
      </w:r>
      <w:r w:rsidR="003C683E">
        <w:rPr>
          <w:rFonts w:ascii="Times New Roman" w:hAnsi="Times New Roman"/>
          <w:sz w:val="28"/>
          <w:szCs w:val="28"/>
        </w:rPr>
        <w:t>19303,001</w:t>
      </w:r>
      <w:r w:rsidRPr="00080F9D">
        <w:rPr>
          <w:rFonts w:ascii="Times New Roman" w:hAnsi="Times New Roman"/>
          <w:sz w:val="20"/>
          <w:szCs w:val="20"/>
        </w:rPr>
        <w:t xml:space="preserve"> </w:t>
      </w:r>
      <w:r w:rsidRPr="00080F9D">
        <w:rPr>
          <w:rFonts w:ascii="Times New Roman" w:hAnsi="Times New Roman"/>
          <w:sz w:val="28"/>
          <w:szCs w:val="28"/>
        </w:rPr>
        <w:t xml:space="preserve">тыс. рублей (на условиях </w:t>
      </w:r>
      <w:proofErr w:type="spellStart"/>
      <w:r w:rsidRPr="00080F9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80F9D">
        <w:rPr>
          <w:rFonts w:ascii="Times New Roman" w:hAnsi="Times New Roman"/>
          <w:sz w:val="28"/>
          <w:szCs w:val="28"/>
        </w:rPr>
        <w:t>)</w:t>
      </w:r>
      <w:proofErr w:type="gramStart"/>
      <w:r w:rsidRPr="00080F9D">
        <w:rPr>
          <w:rFonts w:ascii="Times New Roman" w:hAnsi="Times New Roman"/>
          <w:sz w:val="28"/>
          <w:szCs w:val="28"/>
        </w:rPr>
        <w:t>.»</w:t>
      </w:r>
      <w:proofErr w:type="gramEnd"/>
      <w:r w:rsidR="003C683E">
        <w:rPr>
          <w:rFonts w:ascii="Times New Roman" w:hAnsi="Times New Roman"/>
          <w:sz w:val="28"/>
          <w:szCs w:val="28"/>
        </w:rPr>
        <w:t>.</w:t>
      </w:r>
    </w:p>
    <w:p w:rsidR="003C683E" w:rsidRDefault="003C683E" w:rsidP="003C683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>таблиц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4 «Информация о ресурсном обеспечении государственной программы за счет средств областного бюджета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</w:t>
      </w:r>
      <w:r w:rsidRPr="00B67EF7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3C683E" w:rsidRDefault="003C683E" w:rsidP="003C683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45A9">
        <w:rPr>
          <w:rFonts w:ascii="Times New Roman" w:hAnsi="Times New Roman"/>
          <w:b w:val="0"/>
          <w:sz w:val="28"/>
          <w:szCs w:val="28"/>
        </w:rPr>
        <w:t>- строку</w:t>
      </w:r>
      <w:r w:rsidRPr="000245A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C683E" w:rsidRDefault="003C683E" w:rsidP="003C683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sectPr w:rsidR="003C683E" w:rsidSect="007038A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683E" w:rsidRDefault="003C683E" w:rsidP="003C68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  <w:sectPr w:rsidR="003C683E" w:rsidSect="00BC22F7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47FC" w:rsidRPr="00104D3D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2409"/>
        <w:gridCol w:w="1418"/>
        <w:gridCol w:w="1417"/>
        <w:gridCol w:w="1276"/>
        <w:gridCol w:w="1276"/>
        <w:gridCol w:w="1276"/>
        <w:gridCol w:w="1134"/>
        <w:gridCol w:w="992"/>
        <w:gridCol w:w="1276"/>
      </w:tblGrid>
      <w:tr w:rsidR="003C683E" w:rsidRPr="00080F9D" w:rsidTr="00EE5622">
        <w:tc>
          <w:tcPr>
            <w:tcW w:w="425" w:type="dxa"/>
            <w:vMerge w:val="restart"/>
          </w:tcPr>
          <w:p w:rsidR="003C683E" w:rsidRPr="00080F9D" w:rsidRDefault="003C683E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</w:p>
        </w:tc>
        <w:tc>
          <w:tcPr>
            <w:tcW w:w="2836" w:type="dxa"/>
            <w:vMerge w:val="restart"/>
          </w:tcPr>
          <w:p w:rsidR="003C683E" w:rsidRPr="00080F9D" w:rsidRDefault="003C683E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Государственная программа Еврейской автономной области «Формирование комфортной городской среды в Еврейской автономной области»</w:t>
            </w:r>
          </w:p>
        </w:tc>
        <w:tc>
          <w:tcPr>
            <w:tcW w:w="2409" w:type="dxa"/>
          </w:tcPr>
          <w:p w:rsidR="003C683E" w:rsidRPr="00080F9D" w:rsidRDefault="003C683E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638159,273</w:t>
            </w:r>
          </w:p>
        </w:tc>
        <w:tc>
          <w:tcPr>
            <w:tcW w:w="1417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40412,38</w:t>
            </w:r>
          </w:p>
        </w:tc>
        <w:tc>
          <w:tcPr>
            <w:tcW w:w="1276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56549,063</w:t>
            </w:r>
          </w:p>
        </w:tc>
        <w:tc>
          <w:tcPr>
            <w:tcW w:w="1276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147056,27</w:t>
            </w:r>
          </w:p>
        </w:tc>
        <w:tc>
          <w:tcPr>
            <w:tcW w:w="1276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128730,76</w:t>
            </w:r>
          </w:p>
        </w:tc>
        <w:tc>
          <w:tcPr>
            <w:tcW w:w="1134" w:type="dxa"/>
          </w:tcPr>
          <w:p w:rsidR="003C683E" w:rsidRPr="00080F9D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176917,80</w:t>
            </w:r>
          </w:p>
        </w:tc>
        <w:tc>
          <w:tcPr>
            <w:tcW w:w="992" w:type="dxa"/>
          </w:tcPr>
          <w:p w:rsidR="003C683E" w:rsidRPr="00080F9D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41917,80</w:t>
            </w:r>
          </w:p>
        </w:tc>
        <w:tc>
          <w:tcPr>
            <w:tcW w:w="1276" w:type="dxa"/>
          </w:tcPr>
          <w:p w:rsidR="003C683E" w:rsidRPr="00080F9D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46575,20</w:t>
            </w:r>
          </w:p>
        </w:tc>
      </w:tr>
      <w:tr w:rsidR="003C683E" w:rsidRPr="00080F9D" w:rsidTr="00EE5622">
        <w:tc>
          <w:tcPr>
            <w:tcW w:w="425" w:type="dxa"/>
            <w:vMerge/>
          </w:tcPr>
          <w:p w:rsidR="003C683E" w:rsidRPr="00080F9D" w:rsidRDefault="003C683E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3C683E" w:rsidRPr="00080F9D" w:rsidRDefault="003C683E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C683E" w:rsidRPr="00080F9D" w:rsidRDefault="003C683E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8" w:type="dxa"/>
          </w:tcPr>
          <w:p w:rsidR="003C683E" w:rsidRPr="00080F9D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46083,822</w:t>
            </w:r>
          </w:p>
        </w:tc>
        <w:tc>
          <w:tcPr>
            <w:tcW w:w="1417" w:type="dxa"/>
          </w:tcPr>
          <w:p w:rsidR="003C683E" w:rsidRPr="00080F9D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1276" w:type="dxa"/>
          </w:tcPr>
          <w:p w:rsidR="003C683E" w:rsidRPr="00080F9D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1276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40285,90</w:t>
            </w:r>
          </w:p>
        </w:tc>
        <w:tc>
          <w:tcPr>
            <w:tcW w:w="1276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427,20</w:t>
            </w:r>
          </w:p>
        </w:tc>
        <w:tc>
          <w:tcPr>
            <w:tcW w:w="1134" w:type="dxa"/>
          </w:tcPr>
          <w:p w:rsidR="003C683E" w:rsidRPr="00080F9D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992" w:type="dxa"/>
          </w:tcPr>
          <w:p w:rsidR="003C683E" w:rsidRPr="00080F9D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1276" w:type="dxa"/>
          </w:tcPr>
          <w:p w:rsidR="003C683E" w:rsidRPr="00080F9D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465,20</w:t>
            </w:r>
          </w:p>
        </w:tc>
      </w:tr>
      <w:tr w:rsidR="003C683E" w:rsidRPr="00080F9D" w:rsidTr="00EE5622">
        <w:tc>
          <w:tcPr>
            <w:tcW w:w="425" w:type="dxa"/>
            <w:vMerge/>
          </w:tcPr>
          <w:p w:rsidR="003C683E" w:rsidRPr="00080F9D" w:rsidRDefault="003C683E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3C683E" w:rsidRPr="00080F9D" w:rsidRDefault="003C683E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C683E" w:rsidRPr="00080F9D" w:rsidRDefault="003C683E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573872,05</w:t>
            </w:r>
          </w:p>
        </w:tc>
        <w:tc>
          <w:tcPr>
            <w:tcW w:w="1417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32167,10</w:t>
            </w:r>
          </w:p>
        </w:tc>
        <w:tc>
          <w:tcPr>
            <w:tcW w:w="1276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48909,50</w:t>
            </w:r>
          </w:p>
        </w:tc>
        <w:tc>
          <w:tcPr>
            <w:tcW w:w="1276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100643,80</w:t>
            </w:r>
          </w:p>
        </w:tc>
        <w:tc>
          <w:tcPr>
            <w:tcW w:w="1276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128199,65</w:t>
            </w:r>
          </w:p>
        </w:tc>
        <w:tc>
          <w:tcPr>
            <w:tcW w:w="1134" w:type="dxa"/>
          </w:tcPr>
          <w:p w:rsidR="003C683E" w:rsidRPr="00080F9D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176448,90</w:t>
            </w:r>
          </w:p>
        </w:tc>
        <w:tc>
          <w:tcPr>
            <w:tcW w:w="992" w:type="dxa"/>
          </w:tcPr>
          <w:p w:rsidR="003C683E" w:rsidRPr="00080F9D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41448,90</w:t>
            </w:r>
          </w:p>
        </w:tc>
        <w:tc>
          <w:tcPr>
            <w:tcW w:w="1276" w:type="dxa"/>
          </w:tcPr>
          <w:p w:rsidR="003C683E" w:rsidRPr="00080F9D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46054,20</w:t>
            </w:r>
          </w:p>
        </w:tc>
      </w:tr>
      <w:tr w:rsidR="003C683E" w:rsidRPr="00080F9D" w:rsidTr="00EE5622">
        <w:tc>
          <w:tcPr>
            <w:tcW w:w="425" w:type="dxa"/>
            <w:vMerge/>
          </w:tcPr>
          <w:p w:rsidR="003C683E" w:rsidRPr="00080F9D" w:rsidRDefault="003C683E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3C683E" w:rsidRPr="00080F9D" w:rsidRDefault="003C683E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C683E" w:rsidRPr="00080F9D" w:rsidRDefault="003C683E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8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18203,401</w:t>
            </w:r>
          </w:p>
        </w:tc>
        <w:tc>
          <w:tcPr>
            <w:tcW w:w="1417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4671,158</w:t>
            </w:r>
          </w:p>
        </w:tc>
        <w:tc>
          <w:tcPr>
            <w:tcW w:w="1276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7145,563</w:t>
            </w:r>
          </w:p>
        </w:tc>
        <w:tc>
          <w:tcPr>
            <w:tcW w:w="1276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6126,57</w:t>
            </w:r>
          </w:p>
        </w:tc>
        <w:tc>
          <w:tcPr>
            <w:tcW w:w="1276" w:type="dxa"/>
          </w:tcPr>
          <w:p w:rsidR="003C683E" w:rsidRPr="00080F9D" w:rsidRDefault="003C683E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103,91</w:t>
            </w:r>
          </w:p>
        </w:tc>
        <w:tc>
          <w:tcPr>
            <w:tcW w:w="1134" w:type="dxa"/>
          </w:tcPr>
          <w:p w:rsidR="003C683E" w:rsidRPr="00080F9D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50,20</w:t>
            </w:r>
          </w:p>
        </w:tc>
        <w:tc>
          <w:tcPr>
            <w:tcW w:w="992" w:type="dxa"/>
          </w:tcPr>
          <w:p w:rsidR="003C683E" w:rsidRPr="00080F9D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50,20</w:t>
            </w:r>
          </w:p>
        </w:tc>
        <w:tc>
          <w:tcPr>
            <w:tcW w:w="1276" w:type="dxa"/>
          </w:tcPr>
          <w:p w:rsidR="003C683E" w:rsidRPr="00080F9D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55,80</w:t>
            </w:r>
          </w:p>
        </w:tc>
      </w:tr>
      <w:tr w:rsidR="00B047FC" w:rsidRPr="00080F9D" w:rsidTr="00EE5622">
        <w:tc>
          <w:tcPr>
            <w:tcW w:w="425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B047FC" w:rsidRPr="009A66F1" w:rsidRDefault="00B047FC" w:rsidP="00B047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заменить строкой:</w:t>
      </w:r>
    </w:p>
    <w:tbl>
      <w:tblPr>
        <w:tblW w:w="15734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93"/>
        <w:gridCol w:w="2553"/>
        <w:gridCol w:w="1417"/>
        <w:gridCol w:w="1276"/>
        <w:gridCol w:w="1276"/>
        <w:gridCol w:w="1276"/>
        <w:gridCol w:w="1275"/>
        <w:gridCol w:w="1134"/>
        <w:gridCol w:w="1134"/>
        <w:gridCol w:w="1134"/>
      </w:tblGrid>
      <w:tr w:rsidR="00B047FC" w:rsidRPr="00080F9D" w:rsidTr="00DA486D">
        <w:tc>
          <w:tcPr>
            <w:tcW w:w="566" w:type="dxa"/>
            <w:vMerge w:val="restart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</w:p>
        </w:tc>
        <w:tc>
          <w:tcPr>
            <w:tcW w:w="2693" w:type="dxa"/>
            <w:vMerge w:val="restart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Государственная программа Еврейской автономной области «Формирование комфортной городской среды в Еврейской автономной области»</w:t>
            </w:r>
          </w:p>
        </w:tc>
        <w:tc>
          <w:tcPr>
            <w:tcW w:w="2553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</w:tcPr>
          <w:p w:rsidR="00B047FC" w:rsidRPr="00080F9D" w:rsidRDefault="003C683E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639258,873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40412,38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56549,063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147056,27</w:t>
            </w:r>
          </w:p>
        </w:tc>
        <w:tc>
          <w:tcPr>
            <w:tcW w:w="1275" w:type="dxa"/>
          </w:tcPr>
          <w:p w:rsidR="00B047FC" w:rsidRPr="00080F9D" w:rsidRDefault="00B047FC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</w:t>
            </w:r>
            <w:r w:rsidR="00DA486D">
              <w:rPr>
                <w:rFonts w:ascii="Times New Roman" w:hAnsi="Times New Roman"/>
                <w:sz w:val="20"/>
                <w:szCs w:val="20"/>
              </w:rPr>
              <w:t>30,76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176917,80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41917,80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46575,20</w:t>
            </w:r>
          </w:p>
        </w:tc>
      </w:tr>
      <w:tr w:rsidR="00B047FC" w:rsidRPr="00080F9D" w:rsidTr="00DA486D">
        <w:tc>
          <w:tcPr>
            <w:tcW w:w="566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46083,822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40285,90</w:t>
            </w:r>
          </w:p>
        </w:tc>
        <w:tc>
          <w:tcPr>
            <w:tcW w:w="1275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427,20</w:t>
            </w:r>
          </w:p>
        </w:tc>
        <w:tc>
          <w:tcPr>
            <w:tcW w:w="1134" w:type="dxa"/>
          </w:tcPr>
          <w:p w:rsidR="00B047FC" w:rsidRPr="00080F9D" w:rsidRDefault="00274B3F" w:rsidP="00274B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465,20</w:t>
            </w:r>
          </w:p>
        </w:tc>
      </w:tr>
      <w:tr w:rsidR="00B047FC" w:rsidRPr="00080F9D" w:rsidTr="00DA486D">
        <w:tc>
          <w:tcPr>
            <w:tcW w:w="566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B047FC" w:rsidRPr="00080F9D" w:rsidRDefault="00274B3F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573872,05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32167,10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48909,50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100643,80</w:t>
            </w:r>
          </w:p>
        </w:tc>
        <w:tc>
          <w:tcPr>
            <w:tcW w:w="1275" w:type="dxa"/>
          </w:tcPr>
          <w:p w:rsidR="00B047FC" w:rsidRPr="00080F9D" w:rsidRDefault="00B047FC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  <w:r w:rsidR="00DA486D">
              <w:rPr>
                <w:rFonts w:ascii="Times New Roman" w:hAnsi="Times New Roman"/>
                <w:sz w:val="20"/>
                <w:szCs w:val="20"/>
              </w:rPr>
              <w:t>199,65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176448,90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41448,90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46054,20</w:t>
            </w:r>
          </w:p>
        </w:tc>
      </w:tr>
      <w:tr w:rsidR="00B047FC" w:rsidRPr="00080F9D" w:rsidTr="00DA486D">
        <w:tc>
          <w:tcPr>
            <w:tcW w:w="566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B047FC" w:rsidRPr="00080F9D" w:rsidRDefault="003C683E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19303,001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4671,158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7145,563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6126,57</w:t>
            </w:r>
          </w:p>
        </w:tc>
        <w:tc>
          <w:tcPr>
            <w:tcW w:w="1275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103,91</w:t>
            </w:r>
          </w:p>
        </w:tc>
        <w:tc>
          <w:tcPr>
            <w:tcW w:w="1134" w:type="dxa"/>
          </w:tcPr>
          <w:p w:rsidR="00B047FC" w:rsidRPr="00080F9D" w:rsidRDefault="003C683E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1149,80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50,20</w:t>
            </w:r>
          </w:p>
        </w:tc>
        <w:tc>
          <w:tcPr>
            <w:tcW w:w="1134" w:type="dxa"/>
          </w:tcPr>
          <w:p w:rsidR="00B047FC" w:rsidRPr="00080F9D" w:rsidRDefault="00274B3F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55,80</w:t>
            </w:r>
          </w:p>
        </w:tc>
      </w:tr>
      <w:tr w:rsidR="00B047FC" w:rsidRPr="00080F9D" w:rsidTr="00DA486D">
        <w:tc>
          <w:tcPr>
            <w:tcW w:w="566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B047FC" w:rsidRDefault="00B047FC" w:rsidP="00B047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строку:</w:t>
      </w:r>
    </w:p>
    <w:tbl>
      <w:tblPr>
        <w:tblW w:w="15734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740"/>
        <w:gridCol w:w="2552"/>
        <w:gridCol w:w="1417"/>
        <w:gridCol w:w="1276"/>
        <w:gridCol w:w="1276"/>
        <w:gridCol w:w="1276"/>
        <w:gridCol w:w="1275"/>
        <w:gridCol w:w="1134"/>
        <w:gridCol w:w="1134"/>
        <w:gridCol w:w="1134"/>
      </w:tblGrid>
      <w:tr w:rsidR="003C683E" w:rsidRPr="009035B2" w:rsidTr="00DA486D">
        <w:tc>
          <w:tcPr>
            <w:tcW w:w="520" w:type="dxa"/>
            <w:vMerge w:val="restart"/>
          </w:tcPr>
          <w:p w:rsidR="003C683E" w:rsidRPr="005120D0" w:rsidRDefault="003C683E" w:rsidP="00B047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120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40" w:type="dxa"/>
            <w:vMerge w:val="restart"/>
          </w:tcPr>
          <w:p w:rsidR="003C683E" w:rsidRPr="005120D0" w:rsidRDefault="003C683E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 xml:space="preserve">Основное мероприятие «Реализация </w:t>
            </w:r>
            <w:proofErr w:type="gramStart"/>
            <w:r w:rsidRPr="005120D0">
              <w:rPr>
                <w:rFonts w:ascii="Times New Roman" w:hAnsi="Times New Roman" w:cs="Times New Roman"/>
                <w:sz w:val="20"/>
              </w:rPr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5120D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552" w:type="dxa"/>
          </w:tcPr>
          <w:p w:rsidR="003C683E" w:rsidRPr="005120D0" w:rsidRDefault="003C683E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192043,43</w:t>
            </w:r>
          </w:p>
        </w:tc>
        <w:tc>
          <w:tcPr>
            <w:tcW w:w="1276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52847,97</w:t>
            </w:r>
          </w:p>
        </w:tc>
        <w:tc>
          <w:tcPr>
            <w:tcW w:w="1275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4195,46</w:t>
            </w:r>
          </w:p>
        </w:tc>
        <w:tc>
          <w:tcPr>
            <w:tcW w:w="1134" w:type="dxa"/>
          </w:tcPr>
          <w:p w:rsidR="003C683E" w:rsidRPr="005120D0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135000,00</w:t>
            </w:r>
          </w:p>
        </w:tc>
        <w:tc>
          <w:tcPr>
            <w:tcW w:w="1134" w:type="dxa"/>
          </w:tcPr>
          <w:p w:rsidR="003C683E" w:rsidRPr="005120D0" w:rsidRDefault="003C683E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683E" w:rsidRPr="005120D0" w:rsidRDefault="003C683E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683E" w:rsidRPr="009035B2" w:rsidTr="00DA486D">
        <w:tc>
          <w:tcPr>
            <w:tcW w:w="520" w:type="dxa"/>
            <w:vMerge/>
          </w:tcPr>
          <w:p w:rsidR="003C683E" w:rsidRPr="005120D0" w:rsidRDefault="003C683E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3C683E" w:rsidRPr="005120D0" w:rsidRDefault="003C683E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683E" w:rsidRPr="005120D0" w:rsidRDefault="003C683E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683E" w:rsidRPr="005120D0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683E" w:rsidRPr="005120D0" w:rsidRDefault="003C683E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683E" w:rsidRPr="005120D0" w:rsidRDefault="003C683E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683E" w:rsidRPr="009035B2" w:rsidTr="00DA486D">
        <w:tc>
          <w:tcPr>
            <w:tcW w:w="520" w:type="dxa"/>
            <w:vMerge/>
          </w:tcPr>
          <w:p w:rsidR="003C683E" w:rsidRPr="005120D0" w:rsidRDefault="003C683E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3C683E" w:rsidRPr="005120D0" w:rsidRDefault="003C683E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683E" w:rsidRPr="005120D0" w:rsidRDefault="003C683E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191464,45</w:t>
            </w:r>
          </w:p>
        </w:tc>
        <w:tc>
          <w:tcPr>
            <w:tcW w:w="1276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52319,50</w:t>
            </w:r>
          </w:p>
        </w:tc>
        <w:tc>
          <w:tcPr>
            <w:tcW w:w="1275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4144,95</w:t>
            </w:r>
          </w:p>
        </w:tc>
        <w:tc>
          <w:tcPr>
            <w:tcW w:w="1134" w:type="dxa"/>
          </w:tcPr>
          <w:p w:rsidR="003C683E" w:rsidRPr="005120D0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135000,00</w:t>
            </w:r>
          </w:p>
        </w:tc>
        <w:tc>
          <w:tcPr>
            <w:tcW w:w="1134" w:type="dxa"/>
          </w:tcPr>
          <w:p w:rsidR="003C683E" w:rsidRPr="005120D0" w:rsidRDefault="003C683E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683E" w:rsidRPr="005120D0" w:rsidRDefault="003C683E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683E" w:rsidRPr="009035B2" w:rsidTr="00DA486D">
        <w:tc>
          <w:tcPr>
            <w:tcW w:w="520" w:type="dxa"/>
            <w:vMerge/>
          </w:tcPr>
          <w:p w:rsidR="003C683E" w:rsidRPr="005120D0" w:rsidRDefault="003C683E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3C683E" w:rsidRPr="005120D0" w:rsidRDefault="003C683E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683E" w:rsidRPr="005120D0" w:rsidRDefault="003C683E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578,98</w:t>
            </w:r>
          </w:p>
        </w:tc>
        <w:tc>
          <w:tcPr>
            <w:tcW w:w="1276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528,47</w:t>
            </w:r>
          </w:p>
        </w:tc>
        <w:tc>
          <w:tcPr>
            <w:tcW w:w="1275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50,51</w:t>
            </w:r>
          </w:p>
        </w:tc>
        <w:tc>
          <w:tcPr>
            <w:tcW w:w="1134" w:type="dxa"/>
          </w:tcPr>
          <w:p w:rsidR="003C683E" w:rsidRPr="005120D0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683E" w:rsidRPr="005120D0" w:rsidRDefault="003C683E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683E" w:rsidRPr="005120D0" w:rsidRDefault="003C683E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C683E" w:rsidRPr="009035B2" w:rsidTr="00DA486D">
        <w:tc>
          <w:tcPr>
            <w:tcW w:w="520" w:type="dxa"/>
            <w:vMerge/>
          </w:tcPr>
          <w:p w:rsidR="003C683E" w:rsidRPr="009035B2" w:rsidRDefault="003C683E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740" w:type="dxa"/>
            <w:vMerge/>
          </w:tcPr>
          <w:p w:rsidR="003C683E" w:rsidRPr="009035B2" w:rsidRDefault="003C683E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C683E" w:rsidRPr="005120D0" w:rsidRDefault="003C683E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192043,43</w:t>
            </w:r>
          </w:p>
        </w:tc>
        <w:tc>
          <w:tcPr>
            <w:tcW w:w="1276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52847,97</w:t>
            </w:r>
          </w:p>
        </w:tc>
        <w:tc>
          <w:tcPr>
            <w:tcW w:w="1275" w:type="dxa"/>
          </w:tcPr>
          <w:p w:rsidR="003C683E" w:rsidRPr="00EE5622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4195,46</w:t>
            </w:r>
          </w:p>
        </w:tc>
        <w:tc>
          <w:tcPr>
            <w:tcW w:w="1134" w:type="dxa"/>
          </w:tcPr>
          <w:p w:rsidR="003C683E" w:rsidRPr="005120D0" w:rsidRDefault="003C683E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135000,00</w:t>
            </w:r>
          </w:p>
        </w:tc>
        <w:tc>
          <w:tcPr>
            <w:tcW w:w="1134" w:type="dxa"/>
          </w:tcPr>
          <w:p w:rsidR="003C683E" w:rsidRPr="005120D0" w:rsidRDefault="003C683E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3C683E" w:rsidRPr="005120D0" w:rsidRDefault="003C683E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B047FC" w:rsidRPr="00513ED3" w:rsidRDefault="00B047FC" w:rsidP="00B047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ED3">
        <w:rPr>
          <w:rFonts w:ascii="Times New Roman" w:hAnsi="Times New Roman"/>
          <w:b w:val="0"/>
          <w:sz w:val="28"/>
          <w:szCs w:val="28"/>
        </w:rPr>
        <w:t>- заменить строкой:</w:t>
      </w:r>
    </w:p>
    <w:tbl>
      <w:tblPr>
        <w:tblW w:w="15734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740"/>
        <w:gridCol w:w="2552"/>
        <w:gridCol w:w="1417"/>
        <w:gridCol w:w="1276"/>
        <w:gridCol w:w="1276"/>
        <w:gridCol w:w="1276"/>
        <w:gridCol w:w="1275"/>
        <w:gridCol w:w="1134"/>
        <w:gridCol w:w="1134"/>
        <w:gridCol w:w="1134"/>
      </w:tblGrid>
      <w:tr w:rsidR="00EE5622" w:rsidRPr="009035B2" w:rsidTr="00DA486D">
        <w:tc>
          <w:tcPr>
            <w:tcW w:w="520" w:type="dxa"/>
            <w:vMerge w:val="restart"/>
          </w:tcPr>
          <w:p w:rsidR="00EE5622" w:rsidRPr="005120D0" w:rsidRDefault="00EE5622" w:rsidP="00B047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120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40" w:type="dxa"/>
            <w:vMerge w:val="restart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Pr="005120D0">
              <w:rPr>
                <w:rFonts w:ascii="Times New Roman" w:hAnsi="Times New Roman" w:cs="Times New Roman"/>
                <w:sz w:val="20"/>
              </w:rPr>
              <w:lastRenderedPageBreak/>
              <w:t xml:space="preserve">«Реализация </w:t>
            </w:r>
            <w:proofErr w:type="gramStart"/>
            <w:r w:rsidRPr="005120D0">
              <w:rPr>
                <w:rFonts w:ascii="Times New Roman" w:hAnsi="Times New Roman" w:cs="Times New Roman"/>
                <w:sz w:val="20"/>
              </w:rPr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5120D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552" w:type="dxa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EE5622" w:rsidRPr="00EE5622" w:rsidRDefault="003C683E" w:rsidP="00EE5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193143,03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52847,97</w:t>
            </w:r>
          </w:p>
        </w:tc>
        <w:tc>
          <w:tcPr>
            <w:tcW w:w="1275" w:type="dxa"/>
          </w:tcPr>
          <w:p w:rsidR="00EE5622" w:rsidRPr="00EE5622" w:rsidRDefault="00EE5622" w:rsidP="005D7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4195,46</w:t>
            </w:r>
          </w:p>
        </w:tc>
        <w:tc>
          <w:tcPr>
            <w:tcW w:w="1134" w:type="dxa"/>
          </w:tcPr>
          <w:p w:rsidR="00EE5622" w:rsidRPr="005120D0" w:rsidRDefault="003C683E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136099,60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E5622" w:rsidRPr="009035B2" w:rsidTr="00DA486D">
        <w:tc>
          <w:tcPr>
            <w:tcW w:w="52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E5622" w:rsidRPr="00EE5622" w:rsidRDefault="00EE5622" w:rsidP="005D7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E5622" w:rsidRPr="009035B2" w:rsidTr="00DA486D">
        <w:tc>
          <w:tcPr>
            <w:tcW w:w="52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EE5622" w:rsidRPr="00EE5622" w:rsidRDefault="00392003" w:rsidP="00EE5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191464,45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52319,50</w:t>
            </w:r>
          </w:p>
        </w:tc>
        <w:tc>
          <w:tcPr>
            <w:tcW w:w="1275" w:type="dxa"/>
          </w:tcPr>
          <w:p w:rsidR="00EE5622" w:rsidRPr="00EE5622" w:rsidRDefault="00EE5622" w:rsidP="005D7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4144,95</w:t>
            </w:r>
          </w:p>
        </w:tc>
        <w:tc>
          <w:tcPr>
            <w:tcW w:w="1134" w:type="dxa"/>
          </w:tcPr>
          <w:p w:rsidR="00EE5622" w:rsidRPr="005120D0" w:rsidRDefault="00392003" w:rsidP="003920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135000,00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047FC" w:rsidRPr="009035B2" w:rsidTr="00DA486D">
        <w:tc>
          <w:tcPr>
            <w:tcW w:w="520" w:type="dxa"/>
            <w:vMerge/>
          </w:tcPr>
          <w:p w:rsidR="00B047FC" w:rsidRPr="005120D0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B047FC" w:rsidRPr="005120D0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047FC" w:rsidRPr="005120D0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B047FC" w:rsidRPr="00EE5622" w:rsidRDefault="003C683E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1678,58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528,47</w:t>
            </w:r>
          </w:p>
        </w:tc>
        <w:tc>
          <w:tcPr>
            <w:tcW w:w="1275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50,51</w:t>
            </w:r>
          </w:p>
        </w:tc>
        <w:tc>
          <w:tcPr>
            <w:tcW w:w="1134" w:type="dxa"/>
          </w:tcPr>
          <w:p w:rsidR="00B047FC" w:rsidRPr="005120D0" w:rsidRDefault="003C683E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1099,60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047FC" w:rsidRPr="009035B2" w:rsidTr="00DA486D">
        <w:tc>
          <w:tcPr>
            <w:tcW w:w="520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740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047FC" w:rsidRPr="005120D0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  <w:r w:rsidR="00EE5622"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EE5622" w:rsidRDefault="00B047FC" w:rsidP="00B047FC">
      <w:pPr>
        <w:pStyle w:val="a4"/>
        <w:rPr>
          <w:rFonts w:ascii="Times New Roman" w:hAnsi="Times New Roman"/>
          <w:sz w:val="28"/>
          <w:szCs w:val="28"/>
        </w:rPr>
      </w:pPr>
      <w:r w:rsidRPr="00D410CA">
        <w:rPr>
          <w:rFonts w:ascii="Times New Roman" w:hAnsi="Times New Roman"/>
          <w:sz w:val="28"/>
          <w:szCs w:val="28"/>
        </w:rPr>
        <w:tab/>
      </w:r>
    </w:p>
    <w:p w:rsidR="00B047FC" w:rsidRDefault="00B047FC" w:rsidP="00B047FC">
      <w:pPr>
        <w:pStyle w:val="a4"/>
        <w:rPr>
          <w:rFonts w:ascii="Times New Roman" w:hAnsi="Times New Roman"/>
          <w:sz w:val="28"/>
          <w:szCs w:val="28"/>
        </w:rPr>
      </w:pPr>
      <w:r w:rsidRPr="00D410CA">
        <w:rPr>
          <w:rFonts w:ascii="Times New Roman" w:hAnsi="Times New Roman"/>
          <w:sz w:val="28"/>
          <w:szCs w:val="28"/>
        </w:rPr>
        <w:t xml:space="preserve">- </w:t>
      </w:r>
      <w:r w:rsidR="00392003">
        <w:rPr>
          <w:rFonts w:ascii="Times New Roman" w:hAnsi="Times New Roman"/>
          <w:sz w:val="28"/>
          <w:szCs w:val="28"/>
        </w:rPr>
        <w:t>пункт</w:t>
      </w:r>
      <w:r w:rsidRPr="00D410CA">
        <w:rPr>
          <w:rFonts w:ascii="Times New Roman" w:hAnsi="Times New Roman"/>
          <w:sz w:val="28"/>
          <w:szCs w:val="28"/>
        </w:rPr>
        <w:t xml:space="preserve"> 2</w:t>
      </w:r>
      <w:r w:rsidR="00F20BE7">
        <w:rPr>
          <w:rFonts w:ascii="Times New Roman" w:hAnsi="Times New Roman"/>
          <w:sz w:val="28"/>
          <w:szCs w:val="28"/>
        </w:rPr>
        <w:t>.3</w:t>
      </w:r>
      <w:r w:rsidRPr="00D410CA">
        <w:rPr>
          <w:rFonts w:ascii="Times New Roman" w:hAnsi="Times New Roman"/>
          <w:sz w:val="28"/>
          <w:szCs w:val="28"/>
        </w:rPr>
        <w:t xml:space="preserve"> </w:t>
      </w:r>
      <w:r w:rsidR="00392003">
        <w:rPr>
          <w:rFonts w:ascii="Times New Roman" w:hAnsi="Times New Roman"/>
          <w:sz w:val="28"/>
          <w:szCs w:val="28"/>
        </w:rPr>
        <w:t>дополнить подпункт</w:t>
      </w:r>
      <w:r w:rsidR="00F20BE7">
        <w:rPr>
          <w:rFonts w:ascii="Times New Roman" w:hAnsi="Times New Roman"/>
          <w:sz w:val="28"/>
          <w:szCs w:val="28"/>
        </w:rPr>
        <w:t xml:space="preserve">ами </w:t>
      </w:r>
      <w:r w:rsidR="00392003">
        <w:rPr>
          <w:rFonts w:ascii="Times New Roman" w:hAnsi="Times New Roman"/>
          <w:sz w:val="28"/>
          <w:szCs w:val="28"/>
        </w:rPr>
        <w:t xml:space="preserve"> 2.3</w:t>
      </w:r>
      <w:r w:rsidR="00F20BE7">
        <w:rPr>
          <w:rFonts w:ascii="Times New Roman" w:hAnsi="Times New Roman"/>
          <w:sz w:val="28"/>
          <w:szCs w:val="28"/>
        </w:rPr>
        <w:t>.1 – 2.3.13</w:t>
      </w:r>
      <w:r w:rsidR="00392003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D410CA">
        <w:rPr>
          <w:rFonts w:ascii="Times New Roman" w:hAnsi="Times New Roman"/>
          <w:sz w:val="28"/>
          <w:szCs w:val="28"/>
        </w:rPr>
        <w:t>:</w:t>
      </w:r>
    </w:p>
    <w:p w:rsidR="00B047FC" w:rsidRPr="00D410CA" w:rsidRDefault="00B047FC" w:rsidP="00B047FC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5734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2475"/>
        <w:gridCol w:w="2552"/>
        <w:gridCol w:w="1417"/>
        <w:gridCol w:w="1276"/>
        <w:gridCol w:w="1276"/>
        <w:gridCol w:w="1276"/>
        <w:gridCol w:w="1275"/>
        <w:gridCol w:w="1134"/>
        <w:gridCol w:w="1134"/>
        <w:gridCol w:w="1134"/>
      </w:tblGrid>
      <w:tr w:rsidR="00E02AE3" w:rsidRPr="009035B2" w:rsidTr="00EE5622">
        <w:tc>
          <w:tcPr>
            <w:tcW w:w="785" w:type="dxa"/>
            <w:vMerge w:val="restart"/>
          </w:tcPr>
          <w:p w:rsidR="00E02AE3" w:rsidRPr="009035B2" w:rsidRDefault="00E02AE3" w:rsidP="003920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EE5622">
              <w:rPr>
                <w:rFonts w:ascii="Times New Roman" w:hAnsi="Times New Roman" w:cs="Times New Roman"/>
                <w:sz w:val="20"/>
              </w:rPr>
              <w:t>2.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75" w:type="dxa"/>
            <w:vMerge w:val="restart"/>
          </w:tcPr>
          <w:p w:rsidR="00E02AE3" w:rsidRDefault="00E02AE3" w:rsidP="00B047FC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9732EC">
              <w:rPr>
                <w:rFonts w:ascii="Times New Roman" w:hAnsi="Times New Roman"/>
                <w:sz w:val="20"/>
              </w:rPr>
              <w:t>Реализация проекта</w:t>
            </w:r>
          </w:p>
          <w:p w:rsidR="00E02AE3" w:rsidRPr="009035B2" w:rsidRDefault="00E02AE3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32EC">
              <w:rPr>
                <w:rFonts w:ascii="Times New Roman" w:hAnsi="Times New Roman"/>
                <w:sz w:val="20"/>
              </w:rPr>
              <w:t xml:space="preserve"> «1000 дворов»</w:t>
            </w:r>
          </w:p>
        </w:tc>
        <w:tc>
          <w:tcPr>
            <w:tcW w:w="2552" w:type="dxa"/>
          </w:tcPr>
          <w:p w:rsidR="00E02AE3" w:rsidRPr="009035B2" w:rsidRDefault="00E02AE3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17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136099,60</w:t>
            </w:r>
          </w:p>
        </w:tc>
        <w:tc>
          <w:tcPr>
            <w:tcW w:w="1276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02AE3" w:rsidRPr="00EE5622" w:rsidRDefault="00E02AE3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136099,60</w:t>
            </w:r>
          </w:p>
        </w:tc>
        <w:tc>
          <w:tcPr>
            <w:tcW w:w="1134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02AE3" w:rsidRPr="009035B2" w:rsidTr="00EE5622">
        <w:tc>
          <w:tcPr>
            <w:tcW w:w="785" w:type="dxa"/>
            <w:vMerge/>
          </w:tcPr>
          <w:p w:rsidR="00E02AE3" w:rsidRPr="009035B2" w:rsidRDefault="00E02AE3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E02AE3" w:rsidRPr="009035B2" w:rsidRDefault="00E02AE3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02AE3" w:rsidRPr="009035B2" w:rsidRDefault="00E02AE3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02AE3" w:rsidRPr="00EE5622" w:rsidRDefault="00E02AE3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02AE3" w:rsidRPr="009035B2" w:rsidTr="00EE5622">
        <w:tc>
          <w:tcPr>
            <w:tcW w:w="785" w:type="dxa"/>
            <w:vMerge/>
          </w:tcPr>
          <w:p w:rsidR="00E02AE3" w:rsidRPr="009035B2" w:rsidRDefault="00E02AE3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E02AE3" w:rsidRPr="009035B2" w:rsidRDefault="00E02AE3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02AE3" w:rsidRPr="009035B2" w:rsidRDefault="00E02AE3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135000,00</w:t>
            </w:r>
          </w:p>
        </w:tc>
        <w:tc>
          <w:tcPr>
            <w:tcW w:w="1276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02AE3" w:rsidRPr="00EE5622" w:rsidRDefault="00E02AE3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135000,00</w:t>
            </w:r>
          </w:p>
        </w:tc>
        <w:tc>
          <w:tcPr>
            <w:tcW w:w="1134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02AE3" w:rsidRPr="009035B2" w:rsidTr="00EE5622">
        <w:tc>
          <w:tcPr>
            <w:tcW w:w="785" w:type="dxa"/>
            <w:vMerge/>
          </w:tcPr>
          <w:p w:rsidR="00E02AE3" w:rsidRPr="009035B2" w:rsidRDefault="00E02AE3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E02AE3" w:rsidRPr="009035B2" w:rsidRDefault="00E02AE3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E02AE3" w:rsidRPr="009035B2" w:rsidRDefault="00E02AE3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1099,60</w:t>
            </w:r>
          </w:p>
        </w:tc>
        <w:tc>
          <w:tcPr>
            <w:tcW w:w="1276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02AE3" w:rsidRPr="00EE5622" w:rsidRDefault="00E02AE3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1099,60</w:t>
            </w:r>
          </w:p>
        </w:tc>
        <w:tc>
          <w:tcPr>
            <w:tcW w:w="1134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02AE3" w:rsidRPr="00EE5622" w:rsidRDefault="00E02AE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047FC" w:rsidRPr="009035B2" w:rsidTr="00EE5622">
        <w:tc>
          <w:tcPr>
            <w:tcW w:w="785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047FC" w:rsidRPr="009035B2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B047FC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  <w:r w:rsidR="00EE5622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  <w:tr w:rsidR="0097249D" w:rsidRPr="009035B2" w:rsidTr="00EE5622">
        <w:tc>
          <w:tcPr>
            <w:tcW w:w="785" w:type="dxa"/>
            <w:vMerge w:val="restart"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2475" w:type="dxa"/>
            <w:vMerge w:val="restart"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дворовых территорий, расположенных  по адресам: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ЕАО, г. Биробиджан,  ул. Осенняя, д.11, ул. Осенняя, д.23а, ул. Осенняя, д.25, ул. Осенняя д,25</w:t>
            </w:r>
            <w:proofErr w:type="gramEnd"/>
          </w:p>
        </w:tc>
        <w:tc>
          <w:tcPr>
            <w:tcW w:w="2552" w:type="dxa"/>
          </w:tcPr>
          <w:p w:rsidR="0097249D" w:rsidRPr="009035B2" w:rsidRDefault="0097249D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17" w:type="dxa"/>
          </w:tcPr>
          <w:p w:rsidR="0097249D" w:rsidRPr="00EE5622" w:rsidRDefault="003724C9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28371,2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97249D" w:rsidRPr="00EE5622" w:rsidRDefault="007038A6" w:rsidP="007038A6">
            <w:pPr>
              <w:pStyle w:val="ConsPlusNormal"/>
              <w:tabs>
                <w:tab w:val="left" w:pos="315"/>
                <w:tab w:val="center" w:pos="57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 w:rsidR="009724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3724C9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28371,2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7249D" w:rsidRPr="009035B2" w:rsidTr="00EE5622">
        <w:tc>
          <w:tcPr>
            <w:tcW w:w="78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7249D" w:rsidRPr="009035B2" w:rsidRDefault="0097249D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97249D" w:rsidRPr="00EE5622" w:rsidRDefault="007038A6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7038A6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7249D" w:rsidRPr="009035B2" w:rsidTr="00EE5622">
        <w:tc>
          <w:tcPr>
            <w:tcW w:w="78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7249D" w:rsidRPr="009035B2" w:rsidRDefault="0097249D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7249D" w:rsidRPr="00EE5622" w:rsidRDefault="003724C9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28371,2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FC41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28371,2</w:t>
            </w:r>
            <w:r w:rsidR="007038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8A6" w:rsidRPr="009035B2" w:rsidTr="00EE5622">
        <w:tc>
          <w:tcPr>
            <w:tcW w:w="78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038A6" w:rsidRPr="009035B2" w:rsidRDefault="007038A6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7038A6" w:rsidRPr="00EE5622" w:rsidRDefault="007038A6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8A6" w:rsidRPr="009035B2" w:rsidTr="00EE5622">
        <w:tc>
          <w:tcPr>
            <w:tcW w:w="78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038A6" w:rsidRPr="009035B2" w:rsidRDefault="007038A6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7038A6" w:rsidRPr="00EE5622" w:rsidRDefault="007038A6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7249D" w:rsidRPr="009035B2" w:rsidTr="00EE5622">
        <w:tc>
          <w:tcPr>
            <w:tcW w:w="785" w:type="dxa"/>
            <w:vMerge w:val="restart"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2.3.2</w:t>
            </w:r>
          </w:p>
        </w:tc>
        <w:tc>
          <w:tcPr>
            <w:tcW w:w="2475" w:type="dxa"/>
            <w:vMerge w:val="restart"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дворовых территорий, расположенных по адресам: ЕАО, г. Биробиджан,  ул. 40-лет Победы д.13;ул. Пионерская, д. 90;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>ионерская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>, д.88; ул. 40-лет Победы д.11</w:t>
            </w:r>
          </w:p>
        </w:tc>
        <w:tc>
          <w:tcPr>
            <w:tcW w:w="2552" w:type="dxa"/>
          </w:tcPr>
          <w:p w:rsidR="0097249D" w:rsidRPr="009035B2" w:rsidRDefault="0097249D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17" w:type="dxa"/>
          </w:tcPr>
          <w:p w:rsidR="0097249D" w:rsidRPr="00EE5622" w:rsidRDefault="003724C9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16642,4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3724C9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16642,4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7249D" w:rsidRPr="009035B2" w:rsidTr="00EE5622">
        <w:tc>
          <w:tcPr>
            <w:tcW w:w="78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7249D" w:rsidRPr="009035B2" w:rsidRDefault="0097249D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97249D" w:rsidRPr="00EE5622" w:rsidRDefault="007038A6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7249D" w:rsidRPr="009035B2" w:rsidTr="00EE5622">
        <w:tc>
          <w:tcPr>
            <w:tcW w:w="78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7249D" w:rsidRPr="009035B2" w:rsidRDefault="0097249D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7249D" w:rsidRPr="00EE5622" w:rsidRDefault="003724C9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16642,4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FC41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16642,4</w:t>
            </w:r>
            <w:r w:rsidR="003724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8A6" w:rsidRPr="009035B2" w:rsidTr="00EE5622">
        <w:tc>
          <w:tcPr>
            <w:tcW w:w="78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038A6" w:rsidRPr="009035B2" w:rsidRDefault="007038A6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7038A6" w:rsidRPr="00EE5622" w:rsidRDefault="007038A6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8A6" w:rsidRPr="009035B2" w:rsidTr="00EE5622">
        <w:tc>
          <w:tcPr>
            <w:tcW w:w="78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038A6" w:rsidRPr="009035B2" w:rsidRDefault="007038A6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7038A6" w:rsidRPr="00EE5622" w:rsidRDefault="007038A6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8A6" w:rsidRPr="009035B2" w:rsidTr="00EE5622">
        <w:tc>
          <w:tcPr>
            <w:tcW w:w="785" w:type="dxa"/>
            <w:vMerge w:val="restart"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2475" w:type="dxa"/>
            <w:vMerge w:val="restart"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дворовых территорий, расположенных по адресам: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ЕАО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spellEnd"/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>. Биробиджан, ул. Пионерская, д. 85; ул. Шалом-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Алейхема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>, д. 85</w:t>
            </w:r>
          </w:p>
        </w:tc>
        <w:tc>
          <w:tcPr>
            <w:tcW w:w="2552" w:type="dxa"/>
          </w:tcPr>
          <w:p w:rsidR="007038A6" w:rsidRPr="009035B2" w:rsidRDefault="007038A6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17" w:type="dxa"/>
          </w:tcPr>
          <w:p w:rsidR="007038A6" w:rsidRPr="00EE5622" w:rsidRDefault="003724C9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9980,6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3724C9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9980,6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8A6" w:rsidRPr="009035B2" w:rsidTr="00EE5622">
        <w:tc>
          <w:tcPr>
            <w:tcW w:w="78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038A6" w:rsidRPr="009035B2" w:rsidRDefault="007038A6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3724C9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7249D" w:rsidRPr="009035B2" w:rsidTr="00EE5622">
        <w:tc>
          <w:tcPr>
            <w:tcW w:w="78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7249D" w:rsidRPr="009035B2" w:rsidRDefault="0097249D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7249D" w:rsidRPr="00EE5622" w:rsidRDefault="003724C9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9980,6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FC41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9980,6</w:t>
            </w:r>
            <w:r w:rsidR="003724C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8A6" w:rsidRPr="009035B2" w:rsidTr="00EE5622">
        <w:tc>
          <w:tcPr>
            <w:tcW w:w="78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038A6" w:rsidRPr="009035B2" w:rsidRDefault="007038A6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8A6" w:rsidRPr="009035B2" w:rsidTr="00EE5622">
        <w:tc>
          <w:tcPr>
            <w:tcW w:w="78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038A6" w:rsidRPr="009035B2" w:rsidRDefault="007038A6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7249D" w:rsidRPr="009035B2" w:rsidTr="00EE5622">
        <w:tc>
          <w:tcPr>
            <w:tcW w:w="785" w:type="dxa"/>
            <w:vMerge w:val="restart"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2475" w:type="dxa"/>
            <w:vMerge w:val="restart"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территории, расположенной по адресу: ЕАО, Биробиджанский  район, с. Птичник, ул.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Мирная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 между д. 11а, д. 13 и д. 15</w:t>
            </w:r>
          </w:p>
        </w:tc>
        <w:tc>
          <w:tcPr>
            <w:tcW w:w="2552" w:type="dxa"/>
          </w:tcPr>
          <w:p w:rsidR="0097249D" w:rsidRPr="009035B2" w:rsidRDefault="0097249D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17" w:type="dxa"/>
          </w:tcPr>
          <w:p w:rsidR="0097249D" w:rsidRPr="00EE5622" w:rsidRDefault="003724C9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4595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3724C9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4595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7249D" w:rsidRPr="009035B2" w:rsidTr="00EE5622">
        <w:tc>
          <w:tcPr>
            <w:tcW w:w="78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7249D" w:rsidRPr="009035B2" w:rsidRDefault="0097249D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97249D" w:rsidRPr="00EE5622" w:rsidRDefault="003724C9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3724C9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7249D" w:rsidRPr="009035B2" w:rsidTr="00EE5622">
        <w:tc>
          <w:tcPr>
            <w:tcW w:w="78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7249D" w:rsidRPr="009035B2" w:rsidRDefault="0097249D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7249D" w:rsidRPr="00EE5622" w:rsidRDefault="003724C9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4595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FC41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4595</w:t>
            </w:r>
            <w:r w:rsidR="003724C9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8A6" w:rsidRPr="009035B2" w:rsidTr="00EE5622">
        <w:tc>
          <w:tcPr>
            <w:tcW w:w="78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038A6" w:rsidRPr="009035B2" w:rsidRDefault="007038A6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8A6" w:rsidRPr="009035B2" w:rsidTr="00EE5622">
        <w:tc>
          <w:tcPr>
            <w:tcW w:w="78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038A6" w:rsidRPr="009035B2" w:rsidRDefault="007038A6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 w:rsidRPr="009035B2">
              <w:rPr>
                <w:rFonts w:ascii="Times New Roman" w:hAnsi="Times New Roman" w:cs="Times New Roman"/>
                <w:szCs w:val="22"/>
              </w:rPr>
              <w:lastRenderedPageBreak/>
              <w:t>источники</w:t>
            </w:r>
          </w:p>
        </w:tc>
        <w:tc>
          <w:tcPr>
            <w:tcW w:w="1417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7249D" w:rsidRPr="009035B2" w:rsidTr="00EE5622">
        <w:tc>
          <w:tcPr>
            <w:tcW w:w="785" w:type="dxa"/>
            <w:vMerge w:val="restart"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2.3.5</w:t>
            </w:r>
          </w:p>
        </w:tc>
        <w:tc>
          <w:tcPr>
            <w:tcW w:w="2475" w:type="dxa"/>
            <w:vMerge w:val="restart"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Благоустройство дворовой территории, расположенной по адресу: ЕАО, Биробиджанский район, с. Птичник, ул.40 лет Победы, д. 1</w:t>
            </w:r>
          </w:p>
        </w:tc>
        <w:tc>
          <w:tcPr>
            <w:tcW w:w="2552" w:type="dxa"/>
          </w:tcPr>
          <w:p w:rsidR="0097249D" w:rsidRPr="009035B2" w:rsidRDefault="0097249D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17" w:type="dxa"/>
          </w:tcPr>
          <w:p w:rsidR="0097249D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9 327,10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9 327,10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7249D" w:rsidRPr="009035B2" w:rsidTr="00EE5622">
        <w:tc>
          <w:tcPr>
            <w:tcW w:w="78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7249D" w:rsidRPr="009035B2" w:rsidRDefault="0097249D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5D50C4" w:rsidRPr="00EE5622" w:rsidRDefault="005D50C4" w:rsidP="005D50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7249D" w:rsidRPr="009035B2" w:rsidTr="00EE5622">
        <w:tc>
          <w:tcPr>
            <w:tcW w:w="78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7249D" w:rsidRPr="009035B2" w:rsidRDefault="0097249D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7249D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9 327,10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FC41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9 327,10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8A6" w:rsidRPr="009035B2" w:rsidTr="00EE5622">
        <w:tc>
          <w:tcPr>
            <w:tcW w:w="78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038A6" w:rsidRPr="009035B2" w:rsidRDefault="007038A6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038A6" w:rsidRPr="009035B2" w:rsidTr="00EE5622">
        <w:tc>
          <w:tcPr>
            <w:tcW w:w="78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7038A6" w:rsidRPr="009035B2" w:rsidRDefault="007038A6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038A6" w:rsidRPr="009035B2" w:rsidRDefault="007038A6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7038A6" w:rsidRPr="00EE5622" w:rsidRDefault="007038A6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7249D" w:rsidRPr="009035B2" w:rsidTr="00EE5622">
        <w:tc>
          <w:tcPr>
            <w:tcW w:w="785" w:type="dxa"/>
            <w:vMerge w:val="restart"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2.3.6</w:t>
            </w:r>
          </w:p>
        </w:tc>
        <w:tc>
          <w:tcPr>
            <w:tcW w:w="2475" w:type="dxa"/>
            <w:vMerge w:val="restart"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территории, расположенной по адресу: ЕАО, Облученский район, г. Облучье, ул. 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Интернациональная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>, д.24</w:t>
            </w:r>
          </w:p>
        </w:tc>
        <w:tc>
          <w:tcPr>
            <w:tcW w:w="2552" w:type="dxa"/>
          </w:tcPr>
          <w:p w:rsidR="0097249D" w:rsidRPr="009035B2" w:rsidRDefault="0097249D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17" w:type="dxa"/>
          </w:tcPr>
          <w:p w:rsidR="0097249D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10883,30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10883,30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7249D" w:rsidRPr="009035B2" w:rsidTr="00EE5622">
        <w:tc>
          <w:tcPr>
            <w:tcW w:w="78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97249D" w:rsidRPr="009035B2" w:rsidRDefault="0097249D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7249D" w:rsidRPr="009035B2" w:rsidRDefault="0097249D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97249D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7249D" w:rsidRPr="00EE5622" w:rsidRDefault="0097249D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9783,7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9783,7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1099,60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1099,60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 w:val="restart"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2.3.7</w:t>
            </w:r>
          </w:p>
        </w:tc>
        <w:tc>
          <w:tcPr>
            <w:tcW w:w="2475" w:type="dxa"/>
            <w:vMerge w:val="restart"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  <w:r w:rsidRPr="00845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Благоустройство дворовой территории, расположенной по адресу: ЕАО, Октябрьский  район, с. </w:t>
            </w:r>
            <w:proofErr w:type="spellStart"/>
            <w:r w:rsidRPr="0084552A">
              <w:rPr>
                <w:rFonts w:ascii="Times New Roman" w:hAnsi="Times New Roman"/>
                <w:color w:val="000000"/>
                <w:sz w:val="18"/>
                <w:szCs w:val="18"/>
              </w:rPr>
              <w:t>Амурзет</w:t>
            </w:r>
            <w:proofErr w:type="spellEnd"/>
            <w:r w:rsidRPr="0084552A">
              <w:rPr>
                <w:rFonts w:ascii="Times New Roman" w:hAnsi="Times New Roman"/>
                <w:color w:val="000000"/>
                <w:sz w:val="18"/>
                <w:szCs w:val="18"/>
              </w:rPr>
              <w:t>, между домами по ул. Гагарина д. 67 и ул. Крупской, д.16</w:t>
            </w: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17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7626,2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7626,2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7626,2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7626,2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 w:val="restart"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2.3.8</w:t>
            </w:r>
          </w:p>
        </w:tc>
        <w:tc>
          <w:tcPr>
            <w:tcW w:w="2475" w:type="dxa"/>
            <w:vMerge w:val="restart"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территории, расположенной по адресу: ЕАО, Октябрьский  район, с.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Амурзет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>л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>. Гагарина, д. 80</w:t>
            </w: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17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4379,5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4379,5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4379,5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4379,5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 w:val="restart"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2.3.9</w:t>
            </w:r>
          </w:p>
        </w:tc>
        <w:tc>
          <w:tcPr>
            <w:tcW w:w="2475" w:type="dxa"/>
            <w:vMerge w:val="restart"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территории, расположенной по адресу: ЕАО, Октябрьский  район, с.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Амурзет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>, ул. Федько, д. 7</w:t>
            </w: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17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10903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10903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10903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10903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 w:val="restart"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2.3.10</w:t>
            </w:r>
          </w:p>
        </w:tc>
        <w:tc>
          <w:tcPr>
            <w:tcW w:w="2475" w:type="dxa"/>
            <w:vMerge w:val="restart"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территории, расположенной по адресу: ЕАО, Октябрьский район, с.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Амурзет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>, ул. Ленина между д. 29 и д. 31</w:t>
            </w: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17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6025,8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6025,8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6025,8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6025,8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 xml:space="preserve">Бюджеты муниципальных </w:t>
            </w:r>
            <w:r w:rsidRPr="009035B2">
              <w:rPr>
                <w:rFonts w:ascii="Times New Roman" w:hAnsi="Times New Roman" w:cs="Times New Roman"/>
                <w:szCs w:val="22"/>
              </w:rPr>
              <w:lastRenderedPageBreak/>
              <w:t>образований</w:t>
            </w:r>
          </w:p>
        </w:tc>
        <w:tc>
          <w:tcPr>
            <w:tcW w:w="1417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 w:val="restart"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2.3.11</w:t>
            </w:r>
          </w:p>
        </w:tc>
        <w:tc>
          <w:tcPr>
            <w:tcW w:w="2475" w:type="dxa"/>
            <w:vMerge w:val="restart"/>
          </w:tcPr>
          <w:p w:rsidR="005D50C4" w:rsidRPr="0084552A" w:rsidRDefault="005D50C4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территории, расположенной по адресу: ЕАО, Октябрьский  район, с.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Амурзет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4552A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84552A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84552A">
              <w:rPr>
                <w:rFonts w:ascii="Times New Roman" w:hAnsi="Times New Roman"/>
                <w:sz w:val="18"/>
                <w:szCs w:val="18"/>
              </w:rPr>
              <w:t>зержинского,д</w:t>
            </w:r>
            <w:proofErr w:type="spellEnd"/>
            <w:r w:rsidRPr="0084552A">
              <w:rPr>
                <w:rFonts w:ascii="Times New Roman" w:hAnsi="Times New Roman"/>
                <w:sz w:val="18"/>
                <w:szCs w:val="18"/>
              </w:rPr>
              <w:t>. 3а</w:t>
            </w: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17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6065,5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6065,5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6065,5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4122">
              <w:rPr>
                <w:rFonts w:ascii="Times New Roman" w:hAnsi="Times New Roman" w:cs="Times New Roman"/>
                <w:sz w:val="20"/>
              </w:rPr>
              <w:t>6065,5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 w:val="restart"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2.3.12</w:t>
            </w:r>
          </w:p>
        </w:tc>
        <w:tc>
          <w:tcPr>
            <w:tcW w:w="2475" w:type="dxa"/>
            <w:vMerge w:val="restart"/>
          </w:tcPr>
          <w:p w:rsidR="005D50C4" w:rsidRPr="0084552A" w:rsidRDefault="005D50C4" w:rsidP="007038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>Благоустройство дворовой территории, расположенной по адресу: ЕАО, Смидовичский  район, пос. Смидович, пер. Почтовый, д. 3</w:t>
            </w: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17" w:type="dxa"/>
          </w:tcPr>
          <w:p w:rsidR="005D50C4" w:rsidRPr="0084552A" w:rsidRDefault="005D50C4" w:rsidP="005D50C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835">
              <w:rPr>
                <w:rFonts w:ascii="Times New Roman" w:hAnsi="Times New Roman"/>
                <w:sz w:val="20"/>
              </w:rPr>
              <w:t>10000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835">
              <w:rPr>
                <w:rFonts w:ascii="Times New Roman" w:hAnsi="Times New Roman" w:cs="Times New Roman"/>
                <w:sz w:val="20"/>
              </w:rPr>
              <w:t>10000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5D50C4" w:rsidRPr="0084552A" w:rsidRDefault="005D50C4" w:rsidP="005D50C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5D50C4" w:rsidRPr="0084552A" w:rsidRDefault="005D50C4" w:rsidP="005D50C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835">
              <w:rPr>
                <w:rFonts w:ascii="Times New Roman" w:hAnsi="Times New Roman"/>
                <w:sz w:val="20"/>
              </w:rPr>
              <w:t>10000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835">
              <w:rPr>
                <w:rFonts w:ascii="Times New Roman" w:hAnsi="Times New Roman" w:cs="Times New Roman"/>
                <w:sz w:val="20"/>
              </w:rPr>
              <w:t>10000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 w:val="restart"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2.3.13</w:t>
            </w:r>
          </w:p>
        </w:tc>
        <w:tc>
          <w:tcPr>
            <w:tcW w:w="2475" w:type="dxa"/>
            <w:vMerge w:val="restart"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  <w:r w:rsidRPr="0084552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территории, расположенной по адресу: ЕАО, Смидовичский  район, пос. </w:t>
            </w:r>
            <w:r w:rsidRPr="0084552A">
              <w:rPr>
                <w:rFonts w:ascii="Times New Roman" w:hAnsi="Times New Roman"/>
                <w:sz w:val="18"/>
                <w:szCs w:val="18"/>
              </w:rPr>
              <w:lastRenderedPageBreak/>
              <w:t>Николаевка, ул. Строительная, д. 24</w:t>
            </w: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5D50C4" w:rsidRPr="0084552A" w:rsidRDefault="005D50C4" w:rsidP="005D50C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835">
              <w:rPr>
                <w:rFonts w:ascii="Times New Roman" w:hAnsi="Times New Roman"/>
                <w:sz w:val="20"/>
              </w:rPr>
              <w:t>11300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835">
              <w:rPr>
                <w:rFonts w:ascii="Times New Roman" w:hAnsi="Times New Roman" w:cs="Times New Roman"/>
                <w:sz w:val="20"/>
              </w:rPr>
              <w:t>11300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5D50C4" w:rsidRPr="0084552A" w:rsidRDefault="005D50C4" w:rsidP="005D50C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5D50C4" w:rsidRPr="0084552A" w:rsidRDefault="005D50C4" w:rsidP="005D50C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835">
              <w:rPr>
                <w:rFonts w:ascii="Times New Roman" w:hAnsi="Times New Roman"/>
                <w:sz w:val="20"/>
              </w:rPr>
              <w:t>11300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835">
              <w:rPr>
                <w:rFonts w:ascii="Times New Roman" w:hAnsi="Times New Roman" w:cs="Times New Roman"/>
                <w:sz w:val="20"/>
              </w:rPr>
              <w:t>11300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50C4" w:rsidRPr="009035B2" w:rsidTr="00EE5622">
        <w:tc>
          <w:tcPr>
            <w:tcW w:w="78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5D50C4" w:rsidRPr="009035B2" w:rsidRDefault="005D50C4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D50C4" w:rsidRPr="009035B2" w:rsidRDefault="005D50C4" w:rsidP="007038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D751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5D50C4" w:rsidRPr="00EE5622" w:rsidRDefault="005D50C4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B047FC" w:rsidRDefault="00B047FC" w:rsidP="00B047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47FC" w:rsidRPr="00BC5901" w:rsidRDefault="00B047FC" w:rsidP="00B047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т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аблицу </w:t>
      </w:r>
      <w:r w:rsidRPr="00265A59">
        <w:rPr>
          <w:rFonts w:ascii="Times New Roman" w:hAnsi="Times New Roman" w:cs="Times New Roman"/>
          <w:b w:val="0"/>
          <w:sz w:val="28"/>
          <w:szCs w:val="28"/>
        </w:rPr>
        <w:t>5 «Структура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государственной программы</w:t>
      </w:r>
      <w:r w:rsidRPr="00080F9D">
        <w:rPr>
          <w:rFonts w:ascii="Times New Roman" w:hAnsi="Times New Roman" w:cs="Times New Roman"/>
          <w:sz w:val="28"/>
          <w:szCs w:val="28"/>
        </w:rPr>
        <w:t>»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B047FC" w:rsidRDefault="00B047FC" w:rsidP="005D50C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47FC" w:rsidRDefault="00B047FC" w:rsidP="005D50C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B047FC" w:rsidRPr="00080F9D" w:rsidRDefault="00B047FC" w:rsidP="00EE562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80F9D">
        <w:rPr>
          <w:rFonts w:ascii="Times New Roman" w:hAnsi="Times New Roman" w:cs="Times New Roman"/>
          <w:sz w:val="28"/>
          <w:szCs w:val="28"/>
        </w:rPr>
        <w:t>«Таблица 5</w:t>
      </w:r>
    </w:p>
    <w:p w:rsidR="00B047FC" w:rsidRPr="00061371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B047FC" w:rsidRPr="00080F9D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0F9D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B047FC" w:rsidRPr="00D410CA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0F9D">
        <w:rPr>
          <w:rFonts w:ascii="Times New Roman" w:hAnsi="Times New Roman" w:cs="Times New Roman"/>
          <w:b w:val="0"/>
          <w:sz w:val="28"/>
          <w:szCs w:val="28"/>
        </w:rPr>
        <w:t>финансиро</w:t>
      </w:r>
      <w:r>
        <w:rPr>
          <w:rFonts w:ascii="Times New Roman" w:hAnsi="Times New Roman" w:cs="Times New Roman"/>
          <w:b w:val="0"/>
          <w:sz w:val="28"/>
          <w:szCs w:val="28"/>
        </w:rPr>
        <w:t>вания государственной программы</w:t>
      </w:r>
    </w:p>
    <w:tbl>
      <w:tblPr>
        <w:tblW w:w="15451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559"/>
        <w:gridCol w:w="1559"/>
        <w:gridCol w:w="1560"/>
        <w:gridCol w:w="1559"/>
        <w:gridCol w:w="1559"/>
        <w:gridCol w:w="1559"/>
        <w:gridCol w:w="1560"/>
      </w:tblGrid>
      <w:tr w:rsidR="00B047FC" w:rsidRPr="00080F9D" w:rsidTr="00DA486D">
        <w:tc>
          <w:tcPr>
            <w:tcW w:w="2835" w:type="dxa"/>
            <w:vMerge w:val="restart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12616" w:type="dxa"/>
            <w:gridSpan w:val="8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B047FC" w:rsidRPr="00080F9D" w:rsidTr="00DA486D">
        <w:tc>
          <w:tcPr>
            <w:tcW w:w="2835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915" w:type="dxa"/>
            <w:gridSpan w:val="7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B047FC" w:rsidRPr="00080F9D" w:rsidTr="00DA486D">
        <w:tc>
          <w:tcPr>
            <w:tcW w:w="2835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B047FC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EE5622" w:rsidRPr="00080F9D" w:rsidTr="00DA486D">
        <w:tc>
          <w:tcPr>
            <w:tcW w:w="2835" w:type="dxa"/>
          </w:tcPr>
          <w:p w:rsidR="00EE5622" w:rsidRPr="00080F9D" w:rsidRDefault="00EE5622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EE5622" w:rsidRPr="00080F9D" w:rsidRDefault="00F20BE7" w:rsidP="0039200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639258,873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40412,38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56549,063</w:t>
            </w:r>
          </w:p>
        </w:tc>
        <w:tc>
          <w:tcPr>
            <w:tcW w:w="1560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147056,27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128730,76</w:t>
            </w:r>
          </w:p>
        </w:tc>
        <w:tc>
          <w:tcPr>
            <w:tcW w:w="1559" w:type="dxa"/>
          </w:tcPr>
          <w:p w:rsidR="00EE5622" w:rsidRPr="00080F9D" w:rsidRDefault="00F20BE7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178017,40</w:t>
            </w:r>
          </w:p>
        </w:tc>
        <w:tc>
          <w:tcPr>
            <w:tcW w:w="1559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41917,80</w:t>
            </w:r>
          </w:p>
        </w:tc>
        <w:tc>
          <w:tcPr>
            <w:tcW w:w="1560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46575,20</w:t>
            </w:r>
          </w:p>
        </w:tc>
      </w:tr>
      <w:tr w:rsidR="00EE5622" w:rsidRPr="00080F9D" w:rsidTr="00DA486D">
        <w:tc>
          <w:tcPr>
            <w:tcW w:w="2835" w:type="dxa"/>
          </w:tcPr>
          <w:p w:rsidR="00EE5622" w:rsidRPr="00080F9D" w:rsidRDefault="00EE5622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EE5622" w:rsidRPr="00080F9D" w:rsidRDefault="00392003" w:rsidP="005D7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46083,822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1560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40285,90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427,2</w:t>
            </w:r>
          </w:p>
        </w:tc>
        <w:tc>
          <w:tcPr>
            <w:tcW w:w="1559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1559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1560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465,20</w:t>
            </w:r>
          </w:p>
        </w:tc>
      </w:tr>
      <w:tr w:rsidR="00EE5622" w:rsidRPr="00080F9D" w:rsidTr="00DA486D">
        <w:tc>
          <w:tcPr>
            <w:tcW w:w="2835" w:type="dxa"/>
          </w:tcPr>
          <w:p w:rsidR="00EE5622" w:rsidRPr="00080F9D" w:rsidRDefault="00EE5622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EE5622" w:rsidRPr="00080F9D" w:rsidRDefault="00392003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573872,05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32167,10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48909,50</w:t>
            </w:r>
          </w:p>
        </w:tc>
        <w:tc>
          <w:tcPr>
            <w:tcW w:w="1560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100643,8</w:t>
            </w:r>
          </w:p>
        </w:tc>
        <w:tc>
          <w:tcPr>
            <w:tcW w:w="1559" w:type="dxa"/>
          </w:tcPr>
          <w:p w:rsidR="00EE5622" w:rsidRPr="00080F9D" w:rsidRDefault="00EE5622" w:rsidP="005D7B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128199,65</w:t>
            </w:r>
          </w:p>
        </w:tc>
        <w:tc>
          <w:tcPr>
            <w:tcW w:w="1559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176448,90</w:t>
            </w:r>
          </w:p>
        </w:tc>
        <w:tc>
          <w:tcPr>
            <w:tcW w:w="1559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41448,90</w:t>
            </w:r>
          </w:p>
        </w:tc>
        <w:tc>
          <w:tcPr>
            <w:tcW w:w="1560" w:type="dxa"/>
          </w:tcPr>
          <w:p w:rsidR="00EE5622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46054,20</w:t>
            </w:r>
          </w:p>
        </w:tc>
      </w:tr>
      <w:tr w:rsidR="00B047FC" w:rsidRPr="00080F9D" w:rsidTr="00DA486D">
        <w:trPr>
          <w:trHeight w:val="331"/>
        </w:trPr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B047FC" w:rsidRPr="00080F9D" w:rsidRDefault="00F20BE7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19303,001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4671,158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7145,563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6126,57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103,91</w:t>
            </w:r>
          </w:p>
        </w:tc>
        <w:tc>
          <w:tcPr>
            <w:tcW w:w="1559" w:type="dxa"/>
          </w:tcPr>
          <w:p w:rsidR="00B047FC" w:rsidRPr="00080F9D" w:rsidRDefault="00F20BE7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1149,80</w:t>
            </w:r>
          </w:p>
        </w:tc>
        <w:tc>
          <w:tcPr>
            <w:tcW w:w="1559" w:type="dxa"/>
          </w:tcPr>
          <w:p w:rsidR="00B047FC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50,20</w:t>
            </w:r>
          </w:p>
        </w:tc>
        <w:tc>
          <w:tcPr>
            <w:tcW w:w="1560" w:type="dxa"/>
          </w:tcPr>
          <w:p w:rsidR="00B047FC" w:rsidRPr="00080F9D" w:rsidRDefault="00392003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55,80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15451" w:type="dxa"/>
            <w:gridSpan w:val="9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Капитальные вложения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15451" w:type="dxa"/>
            <w:gridSpan w:val="9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НИОКР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15451" w:type="dxa"/>
            <w:gridSpan w:val="9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Прочие расходы</w:t>
            </w:r>
          </w:p>
        </w:tc>
      </w:tr>
      <w:tr w:rsidR="00F20BE7" w:rsidRPr="00080F9D" w:rsidTr="00DA486D">
        <w:tc>
          <w:tcPr>
            <w:tcW w:w="2835" w:type="dxa"/>
          </w:tcPr>
          <w:p w:rsidR="00F20BE7" w:rsidRPr="00080F9D" w:rsidRDefault="00F20BE7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F20BE7" w:rsidRPr="00080F9D" w:rsidRDefault="00F20BE7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639258,873</w:t>
            </w:r>
          </w:p>
        </w:tc>
        <w:tc>
          <w:tcPr>
            <w:tcW w:w="1559" w:type="dxa"/>
          </w:tcPr>
          <w:p w:rsidR="00F20BE7" w:rsidRPr="00080F9D" w:rsidRDefault="00F20BE7" w:rsidP="00E171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40412,38</w:t>
            </w:r>
          </w:p>
        </w:tc>
        <w:tc>
          <w:tcPr>
            <w:tcW w:w="1559" w:type="dxa"/>
          </w:tcPr>
          <w:p w:rsidR="00F20BE7" w:rsidRPr="00080F9D" w:rsidRDefault="00F20BE7" w:rsidP="00E171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56549,063</w:t>
            </w:r>
          </w:p>
        </w:tc>
        <w:tc>
          <w:tcPr>
            <w:tcW w:w="1560" w:type="dxa"/>
          </w:tcPr>
          <w:p w:rsidR="00F20BE7" w:rsidRPr="00080F9D" w:rsidRDefault="00F20BE7" w:rsidP="00E171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147056,27</w:t>
            </w:r>
          </w:p>
        </w:tc>
        <w:tc>
          <w:tcPr>
            <w:tcW w:w="1559" w:type="dxa"/>
          </w:tcPr>
          <w:p w:rsidR="00F20BE7" w:rsidRPr="00080F9D" w:rsidRDefault="00F20BE7" w:rsidP="00E171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128730,76</w:t>
            </w:r>
          </w:p>
        </w:tc>
        <w:tc>
          <w:tcPr>
            <w:tcW w:w="1559" w:type="dxa"/>
          </w:tcPr>
          <w:p w:rsidR="00F20BE7" w:rsidRPr="00080F9D" w:rsidRDefault="00F20BE7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178017,40</w:t>
            </w:r>
          </w:p>
        </w:tc>
        <w:tc>
          <w:tcPr>
            <w:tcW w:w="1559" w:type="dxa"/>
          </w:tcPr>
          <w:p w:rsidR="00F20BE7" w:rsidRPr="00080F9D" w:rsidRDefault="00F20BE7" w:rsidP="00E171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41917,80</w:t>
            </w:r>
          </w:p>
        </w:tc>
        <w:tc>
          <w:tcPr>
            <w:tcW w:w="1560" w:type="dxa"/>
          </w:tcPr>
          <w:p w:rsidR="00F20BE7" w:rsidRPr="00080F9D" w:rsidRDefault="00F20BE7" w:rsidP="00E171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46575,20</w:t>
            </w:r>
          </w:p>
        </w:tc>
      </w:tr>
      <w:tr w:rsidR="00F20BE7" w:rsidRPr="00080F9D" w:rsidTr="00DA486D">
        <w:tc>
          <w:tcPr>
            <w:tcW w:w="2835" w:type="dxa"/>
          </w:tcPr>
          <w:p w:rsidR="00F20BE7" w:rsidRPr="00080F9D" w:rsidRDefault="00F20BE7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F20BE7" w:rsidRPr="00080F9D" w:rsidRDefault="00F20BE7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46083,822</w:t>
            </w:r>
          </w:p>
        </w:tc>
        <w:tc>
          <w:tcPr>
            <w:tcW w:w="1559" w:type="dxa"/>
          </w:tcPr>
          <w:p w:rsidR="00F20BE7" w:rsidRPr="00080F9D" w:rsidRDefault="00F20BE7" w:rsidP="00E171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1559" w:type="dxa"/>
          </w:tcPr>
          <w:p w:rsidR="00F20BE7" w:rsidRPr="00080F9D" w:rsidRDefault="00F20BE7" w:rsidP="00E171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1560" w:type="dxa"/>
          </w:tcPr>
          <w:p w:rsidR="00F20BE7" w:rsidRPr="00080F9D" w:rsidRDefault="00F20BE7" w:rsidP="00E171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40285,90</w:t>
            </w:r>
          </w:p>
        </w:tc>
        <w:tc>
          <w:tcPr>
            <w:tcW w:w="1559" w:type="dxa"/>
          </w:tcPr>
          <w:p w:rsidR="00F20BE7" w:rsidRPr="00080F9D" w:rsidRDefault="00F20BE7" w:rsidP="00E171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427,2</w:t>
            </w:r>
          </w:p>
        </w:tc>
        <w:tc>
          <w:tcPr>
            <w:tcW w:w="1559" w:type="dxa"/>
          </w:tcPr>
          <w:p w:rsidR="00F20BE7" w:rsidRPr="00080F9D" w:rsidRDefault="00F20BE7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1559" w:type="dxa"/>
          </w:tcPr>
          <w:p w:rsidR="00F20BE7" w:rsidRPr="00080F9D" w:rsidRDefault="00F20BE7" w:rsidP="00E171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418,70</w:t>
            </w:r>
          </w:p>
        </w:tc>
        <w:tc>
          <w:tcPr>
            <w:tcW w:w="1560" w:type="dxa"/>
          </w:tcPr>
          <w:p w:rsidR="00F20BE7" w:rsidRPr="00080F9D" w:rsidRDefault="00F20BE7" w:rsidP="00E171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465,20</w:t>
            </w:r>
          </w:p>
        </w:tc>
      </w:tr>
      <w:tr w:rsidR="00F20BE7" w:rsidRPr="00080F9D" w:rsidTr="00DA486D">
        <w:tc>
          <w:tcPr>
            <w:tcW w:w="2835" w:type="dxa"/>
          </w:tcPr>
          <w:p w:rsidR="00F20BE7" w:rsidRPr="00080F9D" w:rsidRDefault="00F20BE7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F20BE7" w:rsidRPr="00080F9D" w:rsidRDefault="00F20BE7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573872,05</w:t>
            </w:r>
          </w:p>
        </w:tc>
        <w:tc>
          <w:tcPr>
            <w:tcW w:w="1559" w:type="dxa"/>
          </w:tcPr>
          <w:p w:rsidR="00F20BE7" w:rsidRPr="00080F9D" w:rsidRDefault="00F20BE7" w:rsidP="00E171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32167,10</w:t>
            </w:r>
          </w:p>
        </w:tc>
        <w:tc>
          <w:tcPr>
            <w:tcW w:w="1559" w:type="dxa"/>
          </w:tcPr>
          <w:p w:rsidR="00F20BE7" w:rsidRPr="00080F9D" w:rsidRDefault="00F20BE7" w:rsidP="00E171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48909,50</w:t>
            </w:r>
          </w:p>
        </w:tc>
        <w:tc>
          <w:tcPr>
            <w:tcW w:w="1560" w:type="dxa"/>
          </w:tcPr>
          <w:p w:rsidR="00F20BE7" w:rsidRPr="00080F9D" w:rsidRDefault="00F20BE7" w:rsidP="00E171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100643,8</w:t>
            </w:r>
          </w:p>
        </w:tc>
        <w:tc>
          <w:tcPr>
            <w:tcW w:w="1559" w:type="dxa"/>
          </w:tcPr>
          <w:p w:rsidR="00F20BE7" w:rsidRPr="00080F9D" w:rsidRDefault="00F20BE7" w:rsidP="00E171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128199,65</w:t>
            </w:r>
          </w:p>
        </w:tc>
        <w:tc>
          <w:tcPr>
            <w:tcW w:w="1559" w:type="dxa"/>
          </w:tcPr>
          <w:p w:rsidR="00F20BE7" w:rsidRPr="00080F9D" w:rsidRDefault="00F20BE7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176448,90</w:t>
            </w:r>
          </w:p>
        </w:tc>
        <w:tc>
          <w:tcPr>
            <w:tcW w:w="1559" w:type="dxa"/>
          </w:tcPr>
          <w:p w:rsidR="00F20BE7" w:rsidRPr="00080F9D" w:rsidRDefault="00F20BE7" w:rsidP="00E171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41448,90</w:t>
            </w:r>
          </w:p>
        </w:tc>
        <w:tc>
          <w:tcPr>
            <w:tcW w:w="1560" w:type="dxa"/>
          </w:tcPr>
          <w:p w:rsidR="00F20BE7" w:rsidRPr="00080F9D" w:rsidRDefault="00F20BE7" w:rsidP="00E171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46054,20</w:t>
            </w:r>
          </w:p>
        </w:tc>
      </w:tr>
      <w:tr w:rsidR="00F20BE7" w:rsidRPr="00080F9D" w:rsidTr="00DA486D">
        <w:tc>
          <w:tcPr>
            <w:tcW w:w="2835" w:type="dxa"/>
          </w:tcPr>
          <w:p w:rsidR="00F20BE7" w:rsidRPr="00080F9D" w:rsidRDefault="00F20BE7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F20BE7" w:rsidRPr="00080F9D" w:rsidRDefault="00F20BE7" w:rsidP="007038A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19303,001</w:t>
            </w:r>
          </w:p>
        </w:tc>
        <w:tc>
          <w:tcPr>
            <w:tcW w:w="1559" w:type="dxa"/>
          </w:tcPr>
          <w:p w:rsidR="00F20BE7" w:rsidRPr="00080F9D" w:rsidRDefault="00F20BE7" w:rsidP="00E171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4671,158</w:t>
            </w:r>
          </w:p>
        </w:tc>
        <w:tc>
          <w:tcPr>
            <w:tcW w:w="1559" w:type="dxa"/>
          </w:tcPr>
          <w:p w:rsidR="00F20BE7" w:rsidRPr="00080F9D" w:rsidRDefault="00F20BE7" w:rsidP="00E171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7145,563</w:t>
            </w:r>
          </w:p>
        </w:tc>
        <w:tc>
          <w:tcPr>
            <w:tcW w:w="1560" w:type="dxa"/>
          </w:tcPr>
          <w:p w:rsidR="00F20BE7" w:rsidRPr="00080F9D" w:rsidRDefault="00F20BE7" w:rsidP="00E171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6126,57</w:t>
            </w:r>
          </w:p>
        </w:tc>
        <w:tc>
          <w:tcPr>
            <w:tcW w:w="1559" w:type="dxa"/>
          </w:tcPr>
          <w:p w:rsidR="00F20BE7" w:rsidRPr="00080F9D" w:rsidRDefault="00F20BE7" w:rsidP="00E171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103,91</w:t>
            </w:r>
          </w:p>
        </w:tc>
        <w:tc>
          <w:tcPr>
            <w:tcW w:w="1559" w:type="dxa"/>
          </w:tcPr>
          <w:p w:rsidR="00F20BE7" w:rsidRPr="00080F9D" w:rsidRDefault="00F20BE7" w:rsidP="00703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1149,80</w:t>
            </w:r>
          </w:p>
        </w:tc>
        <w:tc>
          <w:tcPr>
            <w:tcW w:w="1559" w:type="dxa"/>
          </w:tcPr>
          <w:p w:rsidR="00F20BE7" w:rsidRPr="00080F9D" w:rsidRDefault="00F20BE7" w:rsidP="00E171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50,20</w:t>
            </w:r>
          </w:p>
        </w:tc>
        <w:tc>
          <w:tcPr>
            <w:tcW w:w="1560" w:type="dxa"/>
          </w:tcPr>
          <w:p w:rsidR="00F20BE7" w:rsidRPr="00080F9D" w:rsidRDefault="00F20BE7" w:rsidP="00E171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55,80</w:t>
            </w:r>
          </w:p>
        </w:tc>
      </w:tr>
    </w:tbl>
    <w:p w:rsidR="00DA486D" w:rsidRPr="00DA486D" w:rsidRDefault="00B047FC" w:rsidP="00DA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A486D" w:rsidRPr="00DA486D" w:rsidSect="00EE5622">
          <w:headerReference w:type="default" r:id="rId16"/>
          <w:pgSz w:w="16838" w:h="11906" w:orient="landscape"/>
          <w:pgMar w:top="1701" w:right="1134" w:bottom="850" w:left="1134" w:header="708" w:footer="708" w:gutter="0"/>
          <w:pgNumType w:start="4"/>
          <w:cols w:space="708"/>
          <w:titlePg/>
          <w:docGrid w:linePitch="360"/>
        </w:sectPr>
      </w:pPr>
      <w:r w:rsidRPr="00080F9D">
        <w:rPr>
          <w:rFonts w:ascii="Times New Roman" w:hAnsi="Times New Roman" w:cs="Times New Roman"/>
          <w:sz w:val="28"/>
          <w:szCs w:val="28"/>
        </w:rPr>
        <w:t xml:space="preserve">* Объемы финансирования из федерального, областного и местных бюджетов </w:t>
      </w:r>
      <w:proofErr w:type="gramStart"/>
      <w:r w:rsidRPr="00080F9D">
        <w:rPr>
          <w:rFonts w:ascii="Times New Roman" w:hAnsi="Times New Roman" w:cs="Times New Roman"/>
          <w:sz w:val="28"/>
          <w:szCs w:val="28"/>
        </w:rPr>
        <w:t>являются прогнозными и могут</w:t>
      </w:r>
      <w:proofErr w:type="gramEnd"/>
      <w:r w:rsidRPr="00080F9D">
        <w:rPr>
          <w:rFonts w:ascii="Times New Roman" w:hAnsi="Times New Roman" w:cs="Times New Roman"/>
          <w:sz w:val="28"/>
          <w:szCs w:val="28"/>
        </w:rPr>
        <w:t xml:space="preserve"> уточняться в течение дейст</w:t>
      </w:r>
      <w:r w:rsidR="005D50C4">
        <w:rPr>
          <w:rFonts w:ascii="Times New Roman" w:hAnsi="Times New Roman" w:cs="Times New Roman"/>
          <w:sz w:val="28"/>
          <w:szCs w:val="28"/>
        </w:rPr>
        <w:t>вия государственной программы.</w:t>
      </w:r>
    </w:p>
    <w:p w:rsidR="00EE5622" w:rsidRDefault="00EE5622" w:rsidP="00AB77D1">
      <w:pPr>
        <w:spacing w:after="0" w:line="240" w:lineRule="auto"/>
        <w:rPr>
          <w:rFonts w:ascii="Times New Roman" w:hAnsi="Times New Roman"/>
          <w:sz w:val="28"/>
          <w:szCs w:val="28"/>
        </w:rPr>
        <w:sectPr w:rsidR="00EE5622" w:rsidSect="00DA486D">
          <w:type w:val="continuous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EE5622" w:rsidRDefault="00EE5622" w:rsidP="00AB77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622" w:rsidRDefault="00EE5622" w:rsidP="00AB77D1">
      <w:pPr>
        <w:spacing w:after="0" w:line="240" w:lineRule="auto"/>
        <w:rPr>
          <w:rFonts w:ascii="Times New Roman" w:hAnsi="Times New Roman"/>
          <w:sz w:val="28"/>
          <w:szCs w:val="28"/>
        </w:rPr>
        <w:sectPr w:rsidR="00EE5622" w:rsidSect="00DA486D">
          <w:type w:val="continuous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741672" w:rsidRPr="00080F9D" w:rsidRDefault="00741672" w:rsidP="00DA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322FB9" w:rsidRDefault="00741672" w:rsidP="0074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CE7615" w:rsidRDefault="00CE7615" w:rsidP="00741672"/>
    <w:sectPr w:rsidR="00CE7615" w:rsidSect="007038A6">
      <w:pgSz w:w="11906" w:h="16838"/>
      <w:pgMar w:top="1134" w:right="850" w:bottom="1134" w:left="1701" w:header="708" w:footer="708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4A" w:rsidRDefault="006D524A" w:rsidP="00741672">
      <w:pPr>
        <w:spacing w:after="0" w:line="240" w:lineRule="auto"/>
      </w:pPr>
      <w:r>
        <w:separator/>
      </w:r>
    </w:p>
  </w:endnote>
  <w:endnote w:type="continuationSeparator" w:id="0">
    <w:p w:rsidR="006D524A" w:rsidRDefault="006D524A" w:rsidP="0074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A6" w:rsidRDefault="007038A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A6" w:rsidRDefault="007038A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A6" w:rsidRDefault="007038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4A" w:rsidRDefault="006D524A" w:rsidP="00741672">
      <w:pPr>
        <w:spacing w:after="0" w:line="240" w:lineRule="auto"/>
      </w:pPr>
      <w:r>
        <w:separator/>
      </w:r>
    </w:p>
  </w:footnote>
  <w:footnote w:type="continuationSeparator" w:id="0">
    <w:p w:rsidR="006D524A" w:rsidRDefault="006D524A" w:rsidP="0074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A6" w:rsidRDefault="007038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A6" w:rsidRDefault="007038A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806432"/>
      <w:docPartObj>
        <w:docPartGallery w:val="Page Numbers (Top of Page)"/>
        <w:docPartUnique/>
      </w:docPartObj>
    </w:sdtPr>
    <w:sdtContent>
      <w:p w:rsidR="007038A6" w:rsidRDefault="007038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0C4">
          <w:rPr>
            <w:noProof/>
          </w:rPr>
          <w:t>10</w:t>
        </w:r>
        <w:r>
          <w:fldChar w:fldCharType="end"/>
        </w:r>
      </w:p>
    </w:sdtContent>
  </w:sdt>
  <w:p w:rsidR="007038A6" w:rsidRDefault="007038A6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425134"/>
      <w:docPartObj>
        <w:docPartGallery w:val="Page Numbers (Top of Page)"/>
        <w:docPartUnique/>
      </w:docPartObj>
    </w:sdtPr>
    <w:sdtContent>
      <w:p w:rsidR="007038A6" w:rsidRDefault="007038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0C4">
          <w:rPr>
            <w:noProof/>
          </w:rPr>
          <w:t>11</w:t>
        </w:r>
        <w:r>
          <w:fldChar w:fldCharType="end"/>
        </w:r>
      </w:p>
    </w:sdtContent>
  </w:sdt>
  <w:p w:rsidR="007038A6" w:rsidRDefault="007038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3686"/>
    <w:multiLevelType w:val="multilevel"/>
    <w:tmpl w:val="E41CBF74"/>
    <w:lvl w:ilvl="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31BE01B7"/>
    <w:multiLevelType w:val="multilevel"/>
    <w:tmpl w:val="AC1EAF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19A743C"/>
    <w:multiLevelType w:val="multilevel"/>
    <w:tmpl w:val="E2E4FF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49076029"/>
    <w:multiLevelType w:val="multilevel"/>
    <w:tmpl w:val="879A8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A155AF9"/>
    <w:multiLevelType w:val="hybridMultilevel"/>
    <w:tmpl w:val="46603B2E"/>
    <w:lvl w:ilvl="0" w:tplc="34786E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2A55BB"/>
    <w:multiLevelType w:val="hybridMultilevel"/>
    <w:tmpl w:val="782CA852"/>
    <w:lvl w:ilvl="0" w:tplc="4EE873D4">
      <w:start w:val="1"/>
      <w:numFmt w:val="decimal"/>
      <w:lvlText w:val="%1."/>
      <w:lvlJc w:val="left"/>
      <w:pPr>
        <w:ind w:left="141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72"/>
    <w:rsid w:val="00004152"/>
    <w:rsid w:val="0002341D"/>
    <w:rsid w:val="000410D5"/>
    <w:rsid w:val="0005745D"/>
    <w:rsid w:val="000E5E21"/>
    <w:rsid w:val="00114C72"/>
    <w:rsid w:val="001A34D9"/>
    <w:rsid w:val="002053F2"/>
    <w:rsid w:val="00274B3F"/>
    <w:rsid w:val="002F2544"/>
    <w:rsid w:val="0030421E"/>
    <w:rsid w:val="00350CDD"/>
    <w:rsid w:val="003724C9"/>
    <w:rsid w:val="00392003"/>
    <w:rsid w:val="003939AA"/>
    <w:rsid w:val="003C1F1E"/>
    <w:rsid w:val="003C683E"/>
    <w:rsid w:val="00445B62"/>
    <w:rsid w:val="0045418B"/>
    <w:rsid w:val="004841C2"/>
    <w:rsid w:val="005D50C4"/>
    <w:rsid w:val="005D7B05"/>
    <w:rsid w:val="00634E48"/>
    <w:rsid w:val="006412B6"/>
    <w:rsid w:val="00650B32"/>
    <w:rsid w:val="00661378"/>
    <w:rsid w:val="006C7A5A"/>
    <w:rsid w:val="006D524A"/>
    <w:rsid w:val="007038A6"/>
    <w:rsid w:val="00741672"/>
    <w:rsid w:val="0079430D"/>
    <w:rsid w:val="0079631B"/>
    <w:rsid w:val="007B3C1E"/>
    <w:rsid w:val="007C161D"/>
    <w:rsid w:val="007D5B20"/>
    <w:rsid w:val="007D7192"/>
    <w:rsid w:val="007F5A25"/>
    <w:rsid w:val="007F72A9"/>
    <w:rsid w:val="0084552A"/>
    <w:rsid w:val="00897212"/>
    <w:rsid w:val="008A268E"/>
    <w:rsid w:val="008B6CD1"/>
    <w:rsid w:val="008C5E99"/>
    <w:rsid w:val="008E02AC"/>
    <w:rsid w:val="00913206"/>
    <w:rsid w:val="00925546"/>
    <w:rsid w:val="0097249D"/>
    <w:rsid w:val="009732EC"/>
    <w:rsid w:val="009A625B"/>
    <w:rsid w:val="009A7E7E"/>
    <w:rsid w:val="009D110E"/>
    <w:rsid w:val="009F29E5"/>
    <w:rsid w:val="00A6684C"/>
    <w:rsid w:val="00A840D2"/>
    <w:rsid w:val="00AB43C3"/>
    <w:rsid w:val="00AB77D1"/>
    <w:rsid w:val="00B047FC"/>
    <w:rsid w:val="00B05829"/>
    <w:rsid w:val="00B64854"/>
    <w:rsid w:val="00BB3354"/>
    <w:rsid w:val="00BC1A33"/>
    <w:rsid w:val="00BC22F7"/>
    <w:rsid w:val="00BF5305"/>
    <w:rsid w:val="00C36112"/>
    <w:rsid w:val="00C3776F"/>
    <w:rsid w:val="00C76ADC"/>
    <w:rsid w:val="00CB5407"/>
    <w:rsid w:val="00CC2FD8"/>
    <w:rsid w:val="00CE7615"/>
    <w:rsid w:val="00CF39EB"/>
    <w:rsid w:val="00D0287E"/>
    <w:rsid w:val="00D8133F"/>
    <w:rsid w:val="00D8308A"/>
    <w:rsid w:val="00DA486D"/>
    <w:rsid w:val="00DC4515"/>
    <w:rsid w:val="00E02AE3"/>
    <w:rsid w:val="00E171C5"/>
    <w:rsid w:val="00E23246"/>
    <w:rsid w:val="00E749BC"/>
    <w:rsid w:val="00E84920"/>
    <w:rsid w:val="00EC4835"/>
    <w:rsid w:val="00EE426D"/>
    <w:rsid w:val="00EE5622"/>
    <w:rsid w:val="00EF2460"/>
    <w:rsid w:val="00EF32AC"/>
    <w:rsid w:val="00F20BE7"/>
    <w:rsid w:val="00F24D58"/>
    <w:rsid w:val="00F41A8A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72"/>
    <w:pPr>
      <w:ind w:left="720"/>
      <w:contextualSpacing/>
    </w:pPr>
  </w:style>
  <w:style w:type="paragraph" w:customStyle="1" w:styleId="ConsPlusNormal">
    <w:name w:val="ConsPlusNormal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741672"/>
    <w:pPr>
      <w:spacing w:after="0" w:line="240" w:lineRule="auto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74167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672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672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6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72"/>
    <w:pPr>
      <w:ind w:left="720"/>
      <w:contextualSpacing/>
    </w:pPr>
  </w:style>
  <w:style w:type="paragraph" w:customStyle="1" w:styleId="ConsPlusNormal">
    <w:name w:val="ConsPlusNormal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741672"/>
    <w:pPr>
      <w:spacing w:after="0" w:line="240" w:lineRule="auto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74167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672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672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6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C5CC6F06363E76D3B5653FD2929ABE2A75D68DCF0CC51EE83C2CE0113ED72D34A5C7E96CFC3C34381BEF49F27C8F146DBE1292E722FEE03A74CG9H9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B59F-67D7-43E4-8CA1-561BE45C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Макеева Ольга Леонидовна</cp:lastModifiedBy>
  <cp:revision>23</cp:revision>
  <cp:lastPrinted>2021-09-07T05:04:00Z</cp:lastPrinted>
  <dcterms:created xsi:type="dcterms:W3CDTF">2021-09-07T05:01:00Z</dcterms:created>
  <dcterms:modified xsi:type="dcterms:W3CDTF">2022-04-11T23:39:00Z</dcterms:modified>
</cp:coreProperties>
</file>